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3B790" w14:textId="77777777" w:rsidR="00557588" w:rsidRDefault="00557588" w:rsidP="00557588">
      <w:pPr>
        <w:pStyle w:val="Normal1"/>
      </w:pPr>
    </w:p>
    <w:p w14:paraId="5F95E04F" w14:textId="77777777" w:rsidR="005F6C52" w:rsidRPr="000A62A0" w:rsidRDefault="005F6C52" w:rsidP="000A62A0">
      <w:pPr>
        <w:numPr>
          <w:ilvl w:val="0"/>
          <w:numId w:val="16"/>
        </w:numPr>
        <w:rPr>
          <w:rFonts w:ascii="Arial" w:hAnsi="Arial" w:cs="Arial"/>
          <w:b/>
          <w:bCs/>
          <w:sz w:val="22"/>
          <w:szCs w:val="22"/>
        </w:rPr>
      </w:pPr>
      <w:r w:rsidRPr="000A62A0">
        <w:rPr>
          <w:rFonts w:ascii="Arial" w:hAnsi="Arial" w:cs="Arial"/>
          <w:b/>
          <w:bCs/>
          <w:sz w:val="22"/>
          <w:szCs w:val="22"/>
        </w:rPr>
        <w:t>Overview</w:t>
      </w:r>
    </w:p>
    <w:p w14:paraId="13CB1E1A" w14:textId="77777777" w:rsidR="00310DC2" w:rsidRPr="00310DC2" w:rsidRDefault="00310DC2" w:rsidP="00310DC2">
      <w:pPr>
        <w:rPr>
          <w:rFonts w:ascii="Arial" w:hAnsi="Arial" w:cs="Arial"/>
          <w:sz w:val="22"/>
          <w:szCs w:val="22"/>
        </w:rPr>
      </w:pPr>
    </w:p>
    <w:p w14:paraId="724E9865" w14:textId="77777777" w:rsidR="00B83DBD" w:rsidRDefault="00B83DBD" w:rsidP="00B83DBD">
      <w:pPr>
        <w:rPr>
          <w:rFonts w:ascii="Arial" w:hAnsi="Arial" w:cs="Arial"/>
          <w:sz w:val="22"/>
          <w:szCs w:val="22"/>
        </w:rPr>
      </w:pPr>
      <w:r>
        <w:rPr>
          <w:rFonts w:ascii="Arial" w:hAnsi="Arial" w:cs="Arial"/>
          <w:sz w:val="22"/>
          <w:szCs w:val="22"/>
        </w:rPr>
        <w:t xml:space="preserve">Approval of new research studies and dissemination of findings by Southcentral Foundation (SCF) requires that researchers meet certain standards established by the SCF Board of Directors and informed by community-based participatory research (CBPR). SCF has instituted these standards to ensure that research priorities are set by Alaska Native peoples in a manner that is culturally based and respectful due to the history of research with Alaska Native and American Indian (AN/AI) peoples. Researchers seeking approval from SCF are expected to carefully review this document and to complete a Requirements of Researchers Checklist with each submission.  </w:t>
      </w:r>
    </w:p>
    <w:p w14:paraId="4C39496F" w14:textId="77777777" w:rsidR="00557588" w:rsidRPr="002C5531" w:rsidRDefault="00557588" w:rsidP="006F2284">
      <w:pPr>
        <w:rPr>
          <w:rFonts w:ascii="Arial" w:hAnsi="Arial" w:cs="Arial"/>
          <w:sz w:val="22"/>
          <w:szCs w:val="22"/>
        </w:rPr>
      </w:pPr>
    </w:p>
    <w:p w14:paraId="4CC31325" w14:textId="77777777" w:rsidR="005F6C52" w:rsidRDefault="00812C89" w:rsidP="005F6C52">
      <w:pPr>
        <w:pStyle w:val="Normal1"/>
        <w:numPr>
          <w:ilvl w:val="0"/>
          <w:numId w:val="16"/>
        </w:numPr>
        <w:rPr>
          <w:rFonts w:ascii="Arial" w:hAnsi="Arial" w:cs="Arial"/>
          <w:b/>
          <w:sz w:val="22"/>
          <w:szCs w:val="22"/>
        </w:rPr>
      </w:pPr>
      <w:r>
        <w:rPr>
          <w:rFonts w:ascii="Arial" w:hAnsi="Arial" w:cs="Arial"/>
          <w:b/>
          <w:sz w:val="22"/>
          <w:szCs w:val="22"/>
        </w:rPr>
        <w:t xml:space="preserve">History of Research with Alaska Native </w:t>
      </w:r>
      <w:r w:rsidR="007E2FD5">
        <w:rPr>
          <w:rFonts w:ascii="Arial" w:hAnsi="Arial" w:cs="Arial"/>
          <w:b/>
          <w:sz w:val="22"/>
          <w:szCs w:val="22"/>
        </w:rPr>
        <w:t xml:space="preserve">and American Indian </w:t>
      </w:r>
      <w:r>
        <w:rPr>
          <w:rFonts w:ascii="Arial" w:hAnsi="Arial" w:cs="Arial"/>
          <w:b/>
          <w:sz w:val="22"/>
          <w:szCs w:val="22"/>
        </w:rPr>
        <w:t>Peoples</w:t>
      </w:r>
      <w:r w:rsidR="007E2FE8">
        <w:rPr>
          <w:rStyle w:val="EndnoteReference"/>
          <w:rFonts w:ascii="Arial" w:hAnsi="Arial" w:cs="Arial"/>
          <w:b/>
          <w:sz w:val="22"/>
          <w:szCs w:val="22"/>
        </w:rPr>
        <w:endnoteReference w:id="2"/>
      </w:r>
    </w:p>
    <w:p w14:paraId="72C25AE3" w14:textId="77777777" w:rsidR="00812C89" w:rsidRPr="000A62A0" w:rsidRDefault="00812C89" w:rsidP="00812C89">
      <w:pPr>
        <w:pStyle w:val="Normal1"/>
        <w:rPr>
          <w:rFonts w:ascii="Arial" w:hAnsi="Arial" w:cs="Arial"/>
          <w:bCs/>
          <w:sz w:val="22"/>
          <w:szCs w:val="22"/>
        </w:rPr>
      </w:pPr>
    </w:p>
    <w:p w14:paraId="2525BE9D" w14:textId="77777777" w:rsidR="000A62A0" w:rsidRDefault="000A62A0" w:rsidP="000A62A0">
      <w:pPr>
        <w:pStyle w:val="Normal1"/>
        <w:rPr>
          <w:rFonts w:ascii="Arial" w:hAnsi="Arial" w:cs="Arial"/>
          <w:bCs/>
          <w:sz w:val="22"/>
          <w:szCs w:val="22"/>
        </w:rPr>
      </w:pPr>
      <w:r w:rsidRPr="00B35214">
        <w:rPr>
          <w:rFonts w:ascii="Arial" w:hAnsi="Arial" w:cs="Arial"/>
          <w:bCs/>
          <w:sz w:val="22"/>
          <w:szCs w:val="22"/>
        </w:rPr>
        <w:t xml:space="preserve">The Indian Self-Determination and Education Assistance Act of 1975 (P.L. 93-638) codified self-determination of </w:t>
      </w:r>
      <w:r>
        <w:rPr>
          <w:rFonts w:ascii="Arial" w:hAnsi="Arial" w:cs="Arial"/>
          <w:bCs/>
          <w:sz w:val="22"/>
          <w:szCs w:val="22"/>
        </w:rPr>
        <w:t xml:space="preserve">AN/AI </w:t>
      </w:r>
      <w:r w:rsidRPr="00B35214">
        <w:rPr>
          <w:rFonts w:ascii="Arial" w:hAnsi="Arial" w:cs="Arial"/>
          <w:bCs/>
          <w:sz w:val="22"/>
          <w:szCs w:val="22"/>
        </w:rPr>
        <w:t>people</w:t>
      </w:r>
      <w:r>
        <w:rPr>
          <w:rFonts w:ascii="Arial" w:hAnsi="Arial" w:cs="Arial"/>
          <w:bCs/>
          <w:sz w:val="22"/>
          <w:szCs w:val="22"/>
        </w:rPr>
        <w:t>s</w:t>
      </w:r>
      <w:r w:rsidRPr="00B35214">
        <w:rPr>
          <w:rFonts w:ascii="Arial" w:hAnsi="Arial" w:cs="Arial"/>
          <w:bCs/>
          <w:sz w:val="22"/>
          <w:szCs w:val="22"/>
        </w:rPr>
        <w:t xml:space="preserve"> by </w:t>
      </w:r>
      <w:r>
        <w:rPr>
          <w:rFonts w:ascii="Arial" w:hAnsi="Arial" w:cs="Arial"/>
          <w:bCs/>
          <w:sz w:val="22"/>
          <w:szCs w:val="22"/>
        </w:rPr>
        <w:t xml:space="preserve">enabling </w:t>
      </w:r>
      <w:r w:rsidRPr="00B35214">
        <w:rPr>
          <w:rFonts w:ascii="Arial" w:hAnsi="Arial" w:cs="Arial"/>
          <w:bCs/>
          <w:sz w:val="22"/>
          <w:szCs w:val="22"/>
        </w:rPr>
        <w:t xml:space="preserve">tribes and tribal organizations to contract directly with the United States federal government for health and education grants and thereby exercise greater control over their own welfare </w:t>
      </w:r>
      <w:r>
        <w:rPr>
          <w:rFonts w:ascii="Arial" w:hAnsi="Arial" w:cs="Arial"/>
          <w:bCs/>
          <w:sz w:val="22"/>
          <w:szCs w:val="22"/>
        </w:rPr>
        <w:t>(Jones, 2006; Rhoades &amp; Rhoades, 2014; Sherry, 2004)</w:t>
      </w:r>
      <w:r w:rsidRPr="00B35214">
        <w:rPr>
          <w:rFonts w:ascii="Arial" w:hAnsi="Arial" w:cs="Arial"/>
          <w:bCs/>
          <w:sz w:val="22"/>
          <w:szCs w:val="22"/>
        </w:rPr>
        <w:t xml:space="preserve">. </w:t>
      </w:r>
      <w:r>
        <w:rPr>
          <w:rFonts w:ascii="Arial" w:hAnsi="Arial" w:cs="Arial"/>
          <w:bCs/>
          <w:sz w:val="22"/>
          <w:szCs w:val="22"/>
        </w:rPr>
        <w:t>In addition to exercising the right</w:t>
      </w:r>
      <w:r w:rsidRPr="00B35214">
        <w:rPr>
          <w:rFonts w:ascii="Arial" w:hAnsi="Arial" w:cs="Arial"/>
          <w:bCs/>
          <w:sz w:val="22"/>
          <w:szCs w:val="22"/>
        </w:rPr>
        <w:t xml:space="preserve"> to own and manage federally funded health services and programs under this process of self-governance </w:t>
      </w:r>
      <w:r>
        <w:rPr>
          <w:rFonts w:ascii="Arial" w:hAnsi="Arial" w:cs="Arial"/>
          <w:bCs/>
          <w:sz w:val="22"/>
          <w:szCs w:val="22"/>
        </w:rPr>
        <w:t xml:space="preserve">(Barnard, 2015; Charlesworth, Jamieson, Davey, &amp; Butler, 2015; Chino &amp; Dubruyn, 2006; Gottlieb, 2013; Rajaram et al., 2014), many tribes and tribal organizations have established policies governing research with AN/AI community members (Chino &amp; DeBruyn, 2006; Ferreira &amp; Gendron, 2011; Jetter, Yarborough, Cassady, &amp; Styne, 2015; Kelley, Belcourt-Dittloff, Belcourt C., &amp; Belcourt G., 2013). </w:t>
      </w:r>
    </w:p>
    <w:p w14:paraId="340E4229" w14:textId="77777777" w:rsidR="000A62A0" w:rsidRDefault="000A62A0" w:rsidP="000A62A0">
      <w:pPr>
        <w:pStyle w:val="Normal1"/>
        <w:rPr>
          <w:rFonts w:ascii="Arial" w:hAnsi="Arial" w:cs="Arial"/>
          <w:bCs/>
          <w:sz w:val="22"/>
          <w:szCs w:val="22"/>
        </w:rPr>
      </w:pPr>
    </w:p>
    <w:p w14:paraId="220CF06B" w14:textId="77777777" w:rsidR="005D7FD9" w:rsidRDefault="002E0692" w:rsidP="005F6C52">
      <w:pPr>
        <w:pStyle w:val="Normal1"/>
        <w:rPr>
          <w:rFonts w:ascii="Arial" w:hAnsi="Arial" w:cs="Arial"/>
          <w:bCs/>
          <w:sz w:val="22"/>
          <w:szCs w:val="22"/>
        </w:rPr>
      </w:pPr>
      <w:r>
        <w:rPr>
          <w:rFonts w:ascii="Arial" w:hAnsi="Arial" w:cs="Arial"/>
          <w:bCs/>
          <w:sz w:val="22"/>
          <w:szCs w:val="22"/>
        </w:rPr>
        <w:t xml:space="preserve">Research studies have concluded that </w:t>
      </w:r>
      <w:r w:rsidR="007E2FD5">
        <w:rPr>
          <w:rFonts w:ascii="Arial" w:hAnsi="Arial" w:cs="Arial"/>
          <w:bCs/>
          <w:sz w:val="22"/>
          <w:szCs w:val="22"/>
        </w:rPr>
        <w:t xml:space="preserve">AN/AI peoples distrust research </w:t>
      </w:r>
      <w:r w:rsidR="00B553DB" w:rsidRPr="00B553DB">
        <w:rPr>
          <w:rFonts w:ascii="Arial" w:hAnsi="Arial" w:cs="Arial"/>
          <w:bCs/>
          <w:sz w:val="22"/>
          <w:szCs w:val="22"/>
        </w:rPr>
        <w:t>(Buchwald et al.,</w:t>
      </w:r>
      <w:r w:rsidR="00B553DB">
        <w:rPr>
          <w:rFonts w:ascii="Arial" w:hAnsi="Arial" w:cs="Arial"/>
          <w:bCs/>
          <w:sz w:val="22"/>
          <w:szCs w:val="22"/>
        </w:rPr>
        <w:t xml:space="preserve"> </w:t>
      </w:r>
      <w:r w:rsidR="00B553DB" w:rsidRPr="00B553DB">
        <w:rPr>
          <w:rFonts w:ascii="Arial" w:hAnsi="Arial" w:cs="Arial"/>
          <w:bCs/>
          <w:sz w:val="22"/>
          <w:szCs w:val="22"/>
        </w:rPr>
        <w:t>2006; Christopher, 2005; Manson, Garroutte, Goins, &amp; Henderson, 2004). Contributions to this</w:t>
      </w:r>
      <w:r w:rsidR="00B553DB">
        <w:rPr>
          <w:rFonts w:ascii="Arial" w:hAnsi="Arial" w:cs="Arial"/>
          <w:bCs/>
          <w:sz w:val="22"/>
          <w:szCs w:val="22"/>
        </w:rPr>
        <w:t xml:space="preserve"> </w:t>
      </w:r>
      <w:r w:rsidR="00B553DB" w:rsidRPr="00B553DB">
        <w:rPr>
          <w:rFonts w:ascii="Arial" w:hAnsi="Arial" w:cs="Arial"/>
          <w:bCs/>
          <w:sz w:val="22"/>
          <w:szCs w:val="22"/>
        </w:rPr>
        <w:t>distrust are multi-faceted and are intertwined with distrust of federal and other non</w:t>
      </w:r>
      <w:r w:rsidR="00B553DB">
        <w:rPr>
          <w:rFonts w:ascii="Arial" w:hAnsi="Arial" w:cs="Arial"/>
          <w:bCs/>
          <w:sz w:val="22"/>
          <w:szCs w:val="22"/>
        </w:rPr>
        <w:t>-</w:t>
      </w:r>
      <w:r w:rsidR="00B553DB" w:rsidRPr="00B553DB">
        <w:rPr>
          <w:rFonts w:ascii="Arial" w:hAnsi="Arial" w:cs="Arial"/>
          <w:bCs/>
          <w:sz w:val="22"/>
          <w:szCs w:val="22"/>
        </w:rPr>
        <w:t>Native organizations, given their history of forced assimilation, discrimination, and other</w:t>
      </w:r>
      <w:r w:rsidR="00B553DB">
        <w:rPr>
          <w:rFonts w:ascii="Arial" w:hAnsi="Arial" w:cs="Arial"/>
          <w:bCs/>
          <w:sz w:val="22"/>
          <w:szCs w:val="22"/>
        </w:rPr>
        <w:t xml:space="preserve"> </w:t>
      </w:r>
      <w:r w:rsidR="00B553DB" w:rsidRPr="00B553DB">
        <w:rPr>
          <w:rFonts w:ascii="Arial" w:hAnsi="Arial" w:cs="Arial"/>
          <w:bCs/>
          <w:sz w:val="22"/>
          <w:szCs w:val="22"/>
        </w:rPr>
        <w:t>mistreatment. AN/AI people</w:t>
      </w:r>
      <w:r w:rsidR="00DA04A2">
        <w:rPr>
          <w:rFonts w:ascii="Arial" w:hAnsi="Arial" w:cs="Arial"/>
          <w:bCs/>
          <w:sz w:val="22"/>
          <w:szCs w:val="22"/>
        </w:rPr>
        <w:t>s</w:t>
      </w:r>
      <w:r w:rsidR="00B553DB" w:rsidRPr="00B553DB">
        <w:rPr>
          <w:rFonts w:ascii="Arial" w:hAnsi="Arial" w:cs="Arial"/>
          <w:bCs/>
          <w:sz w:val="22"/>
          <w:szCs w:val="22"/>
        </w:rPr>
        <w:t xml:space="preserve"> and communities </w:t>
      </w:r>
      <w:r w:rsidR="000E3303">
        <w:rPr>
          <w:rFonts w:ascii="Arial" w:hAnsi="Arial" w:cs="Arial"/>
          <w:bCs/>
          <w:sz w:val="22"/>
          <w:szCs w:val="22"/>
        </w:rPr>
        <w:t xml:space="preserve">have experienced </w:t>
      </w:r>
      <w:r w:rsidR="0066047C">
        <w:rPr>
          <w:rFonts w:ascii="Arial" w:hAnsi="Arial" w:cs="Arial"/>
          <w:bCs/>
          <w:sz w:val="22"/>
          <w:szCs w:val="22"/>
        </w:rPr>
        <w:t>harmful research</w:t>
      </w:r>
      <w:r w:rsidR="00B553DB" w:rsidRPr="00B553DB">
        <w:rPr>
          <w:rFonts w:ascii="Arial" w:hAnsi="Arial" w:cs="Arial"/>
          <w:bCs/>
          <w:sz w:val="22"/>
          <w:szCs w:val="22"/>
        </w:rPr>
        <w:t xml:space="preserve">, </w:t>
      </w:r>
      <w:r w:rsidR="0066047C">
        <w:rPr>
          <w:rFonts w:ascii="Arial" w:hAnsi="Arial" w:cs="Arial"/>
          <w:bCs/>
          <w:sz w:val="22"/>
          <w:szCs w:val="22"/>
        </w:rPr>
        <w:t xml:space="preserve">view </w:t>
      </w:r>
      <w:r w:rsidR="00B553DB" w:rsidRPr="00B553DB">
        <w:rPr>
          <w:rFonts w:ascii="Arial" w:hAnsi="Arial" w:cs="Arial"/>
          <w:bCs/>
          <w:sz w:val="22"/>
          <w:szCs w:val="22"/>
        </w:rPr>
        <w:t>most research</w:t>
      </w:r>
      <w:r w:rsidR="00B553DB">
        <w:rPr>
          <w:rFonts w:ascii="Arial" w:hAnsi="Arial" w:cs="Arial"/>
          <w:bCs/>
          <w:sz w:val="22"/>
          <w:szCs w:val="22"/>
        </w:rPr>
        <w:t xml:space="preserve"> </w:t>
      </w:r>
      <w:r w:rsidR="0066047C">
        <w:rPr>
          <w:rFonts w:ascii="Arial" w:hAnsi="Arial" w:cs="Arial"/>
          <w:bCs/>
          <w:sz w:val="22"/>
          <w:szCs w:val="22"/>
        </w:rPr>
        <w:t xml:space="preserve">as benefiting </w:t>
      </w:r>
      <w:r w:rsidR="00B553DB" w:rsidRPr="00B553DB">
        <w:rPr>
          <w:rFonts w:ascii="Arial" w:hAnsi="Arial" w:cs="Arial"/>
          <w:bCs/>
          <w:sz w:val="22"/>
          <w:szCs w:val="22"/>
        </w:rPr>
        <w:t xml:space="preserve">researchers but not AN/AI individuals or communities, and </w:t>
      </w:r>
      <w:r w:rsidR="0066047C">
        <w:rPr>
          <w:rFonts w:ascii="Arial" w:hAnsi="Arial" w:cs="Arial"/>
          <w:bCs/>
          <w:sz w:val="22"/>
          <w:szCs w:val="22"/>
        </w:rPr>
        <w:t xml:space="preserve">find </w:t>
      </w:r>
      <w:r w:rsidR="00B553DB" w:rsidRPr="00B553DB">
        <w:rPr>
          <w:rFonts w:ascii="Arial" w:hAnsi="Arial" w:cs="Arial"/>
          <w:bCs/>
          <w:sz w:val="22"/>
          <w:szCs w:val="22"/>
        </w:rPr>
        <w:t>sharing</w:t>
      </w:r>
      <w:r w:rsidR="00B553DB">
        <w:rPr>
          <w:rFonts w:ascii="Arial" w:hAnsi="Arial" w:cs="Arial"/>
          <w:bCs/>
          <w:sz w:val="22"/>
          <w:szCs w:val="22"/>
        </w:rPr>
        <w:t xml:space="preserve"> </w:t>
      </w:r>
      <w:r w:rsidR="00B553DB" w:rsidRPr="00B553DB">
        <w:rPr>
          <w:rFonts w:ascii="Arial" w:hAnsi="Arial" w:cs="Arial"/>
          <w:bCs/>
          <w:sz w:val="22"/>
          <w:szCs w:val="22"/>
        </w:rPr>
        <w:t xml:space="preserve">research results with respondents and communities </w:t>
      </w:r>
      <w:r w:rsidR="0066047C">
        <w:rPr>
          <w:rFonts w:ascii="Arial" w:hAnsi="Arial" w:cs="Arial"/>
          <w:bCs/>
          <w:sz w:val="22"/>
          <w:szCs w:val="22"/>
        </w:rPr>
        <w:t xml:space="preserve">lacking or </w:t>
      </w:r>
      <w:r w:rsidR="00B553DB" w:rsidRPr="00B553DB">
        <w:rPr>
          <w:rFonts w:ascii="Arial" w:hAnsi="Arial" w:cs="Arial"/>
          <w:bCs/>
          <w:sz w:val="22"/>
          <w:szCs w:val="22"/>
        </w:rPr>
        <w:t>unsatisfactory (Harding et al., 2012;</w:t>
      </w:r>
      <w:r w:rsidR="00B553DB">
        <w:rPr>
          <w:rFonts w:ascii="Arial" w:hAnsi="Arial" w:cs="Arial"/>
          <w:bCs/>
          <w:sz w:val="22"/>
          <w:szCs w:val="22"/>
        </w:rPr>
        <w:t xml:space="preserve"> </w:t>
      </w:r>
      <w:r w:rsidR="00B553DB" w:rsidRPr="00B553DB">
        <w:rPr>
          <w:rFonts w:ascii="Arial" w:hAnsi="Arial" w:cs="Arial"/>
          <w:bCs/>
          <w:sz w:val="22"/>
          <w:szCs w:val="22"/>
        </w:rPr>
        <w:t>Hiratsuka, Brown, Hoeft, &amp; Dillard, 2012; Williams et al., 2010).</w:t>
      </w:r>
      <w:r w:rsidR="007E2FE8">
        <w:rPr>
          <w:rFonts w:ascii="Arial" w:hAnsi="Arial" w:cs="Arial"/>
          <w:bCs/>
          <w:sz w:val="22"/>
          <w:szCs w:val="22"/>
        </w:rPr>
        <w:t xml:space="preserve"> </w:t>
      </w:r>
      <w:r w:rsidR="005260DA" w:rsidRPr="005260DA">
        <w:rPr>
          <w:rFonts w:ascii="Arial" w:hAnsi="Arial" w:cs="Arial"/>
          <w:bCs/>
          <w:sz w:val="22"/>
          <w:szCs w:val="22"/>
        </w:rPr>
        <w:t xml:space="preserve">Two research studies in Alaska are cited as examples of research </w:t>
      </w:r>
      <w:r w:rsidR="00B35214">
        <w:rPr>
          <w:rFonts w:ascii="Arial" w:hAnsi="Arial" w:cs="Arial"/>
          <w:bCs/>
          <w:sz w:val="22"/>
          <w:szCs w:val="22"/>
        </w:rPr>
        <w:t>that harmed</w:t>
      </w:r>
      <w:r w:rsidR="005260DA" w:rsidRPr="005260DA">
        <w:rPr>
          <w:rFonts w:ascii="Arial" w:hAnsi="Arial" w:cs="Arial"/>
          <w:bCs/>
          <w:sz w:val="22"/>
          <w:szCs w:val="22"/>
        </w:rPr>
        <w:t xml:space="preserve"> the AN</w:t>
      </w:r>
      <w:r w:rsidR="005260DA">
        <w:rPr>
          <w:rFonts w:ascii="Arial" w:hAnsi="Arial" w:cs="Arial"/>
          <w:bCs/>
          <w:sz w:val="22"/>
          <w:szCs w:val="22"/>
        </w:rPr>
        <w:t xml:space="preserve"> </w:t>
      </w:r>
      <w:r w:rsidR="005260DA" w:rsidRPr="005260DA">
        <w:rPr>
          <w:rFonts w:ascii="Arial" w:hAnsi="Arial" w:cs="Arial"/>
          <w:bCs/>
          <w:sz w:val="22"/>
          <w:szCs w:val="22"/>
        </w:rPr>
        <w:t xml:space="preserve">community </w:t>
      </w:r>
      <w:r w:rsidR="00B35214">
        <w:rPr>
          <w:rFonts w:ascii="Arial" w:hAnsi="Arial" w:cs="Arial"/>
          <w:bCs/>
          <w:sz w:val="22"/>
          <w:szCs w:val="22"/>
        </w:rPr>
        <w:t>and</w:t>
      </w:r>
      <w:r w:rsidR="005260DA" w:rsidRPr="005260DA">
        <w:rPr>
          <w:rFonts w:ascii="Arial" w:hAnsi="Arial" w:cs="Arial"/>
          <w:bCs/>
          <w:sz w:val="22"/>
          <w:szCs w:val="22"/>
        </w:rPr>
        <w:t xml:space="preserve"> breach</w:t>
      </w:r>
      <w:r w:rsidR="00B35214">
        <w:rPr>
          <w:rFonts w:ascii="Arial" w:hAnsi="Arial" w:cs="Arial"/>
          <w:bCs/>
          <w:sz w:val="22"/>
          <w:szCs w:val="22"/>
        </w:rPr>
        <w:t>ed the</w:t>
      </w:r>
      <w:r w:rsidR="005260DA" w:rsidRPr="005260DA">
        <w:rPr>
          <w:rFonts w:ascii="Arial" w:hAnsi="Arial" w:cs="Arial"/>
          <w:bCs/>
          <w:sz w:val="22"/>
          <w:szCs w:val="22"/>
        </w:rPr>
        <w:t xml:space="preserve"> trust</w:t>
      </w:r>
      <w:r w:rsidR="00B35214">
        <w:rPr>
          <w:rFonts w:ascii="Arial" w:hAnsi="Arial" w:cs="Arial"/>
          <w:bCs/>
          <w:sz w:val="22"/>
          <w:szCs w:val="22"/>
        </w:rPr>
        <w:t xml:space="preserve"> </w:t>
      </w:r>
      <w:r w:rsidR="005260DA" w:rsidRPr="005260DA">
        <w:rPr>
          <w:rFonts w:ascii="Arial" w:hAnsi="Arial" w:cs="Arial"/>
          <w:bCs/>
          <w:sz w:val="22"/>
          <w:szCs w:val="22"/>
        </w:rPr>
        <w:t>between researchers and community members: the Alaskan I131 experiment and the Barrow Alcohol Study</w:t>
      </w:r>
      <w:r w:rsidR="00A42B30">
        <w:rPr>
          <w:rFonts w:ascii="Arial" w:hAnsi="Arial" w:cs="Arial"/>
          <w:bCs/>
          <w:sz w:val="22"/>
          <w:szCs w:val="22"/>
        </w:rPr>
        <w:t>, both described</w:t>
      </w:r>
      <w:r w:rsidR="005260DA">
        <w:rPr>
          <w:rFonts w:ascii="Arial" w:hAnsi="Arial" w:cs="Arial"/>
          <w:bCs/>
          <w:sz w:val="22"/>
          <w:szCs w:val="22"/>
        </w:rPr>
        <w:t xml:space="preserve"> in Dillard et al (2018). </w:t>
      </w:r>
    </w:p>
    <w:p w14:paraId="65700452" w14:textId="77777777" w:rsidR="005F6C52" w:rsidRDefault="005F6C52" w:rsidP="005F6C52">
      <w:pPr>
        <w:pStyle w:val="Normal1"/>
        <w:rPr>
          <w:rFonts w:ascii="Arial" w:hAnsi="Arial" w:cs="Arial"/>
          <w:b/>
          <w:sz w:val="22"/>
          <w:szCs w:val="22"/>
        </w:rPr>
      </w:pPr>
    </w:p>
    <w:p w14:paraId="1562BA9F" w14:textId="77777777" w:rsidR="005F6C52" w:rsidRDefault="00812C89" w:rsidP="00812C89">
      <w:pPr>
        <w:pStyle w:val="Normal1"/>
        <w:numPr>
          <w:ilvl w:val="0"/>
          <w:numId w:val="16"/>
        </w:numPr>
        <w:rPr>
          <w:rFonts w:ascii="Arial" w:hAnsi="Arial" w:cs="Arial"/>
          <w:b/>
          <w:sz w:val="22"/>
          <w:szCs w:val="22"/>
        </w:rPr>
      </w:pPr>
      <w:r>
        <w:rPr>
          <w:rFonts w:ascii="Arial" w:hAnsi="Arial" w:cs="Arial"/>
          <w:b/>
          <w:sz w:val="22"/>
          <w:szCs w:val="22"/>
        </w:rPr>
        <w:t>Community</w:t>
      </w:r>
      <w:r w:rsidR="0057053E">
        <w:rPr>
          <w:rFonts w:ascii="Arial" w:hAnsi="Arial" w:cs="Arial"/>
          <w:b/>
          <w:sz w:val="22"/>
          <w:szCs w:val="22"/>
        </w:rPr>
        <w:t xml:space="preserve">-Based Participatory Research </w:t>
      </w:r>
      <w:r w:rsidR="00A46C97">
        <w:rPr>
          <w:rFonts w:ascii="Arial" w:hAnsi="Arial" w:cs="Arial"/>
          <w:b/>
          <w:sz w:val="22"/>
          <w:szCs w:val="22"/>
        </w:rPr>
        <w:t>Standards</w:t>
      </w:r>
    </w:p>
    <w:p w14:paraId="079E30C5" w14:textId="77777777" w:rsidR="0046466E" w:rsidRDefault="0046466E" w:rsidP="00A42B30">
      <w:pPr>
        <w:pStyle w:val="Normal1"/>
        <w:rPr>
          <w:rFonts w:ascii="Arial" w:hAnsi="Arial" w:cs="Arial"/>
          <w:bCs/>
          <w:sz w:val="22"/>
          <w:szCs w:val="22"/>
        </w:rPr>
      </w:pPr>
    </w:p>
    <w:p w14:paraId="5AC1A239" w14:textId="77777777" w:rsidR="009B4AB3" w:rsidRDefault="009B4AB3" w:rsidP="00A42B30">
      <w:pPr>
        <w:pStyle w:val="Normal1"/>
        <w:rPr>
          <w:rFonts w:ascii="Arial" w:hAnsi="Arial" w:cs="Arial"/>
          <w:bCs/>
          <w:sz w:val="22"/>
          <w:szCs w:val="22"/>
        </w:rPr>
      </w:pPr>
      <w:r>
        <w:rPr>
          <w:rFonts w:ascii="Arial" w:hAnsi="Arial" w:cs="Arial"/>
          <w:bCs/>
          <w:sz w:val="22"/>
          <w:szCs w:val="22"/>
        </w:rPr>
        <w:t xml:space="preserve">SCF requires all research meet key </w:t>
      </w:r>
      <w:r w:rsidR="00A46C97">
        <w:rPr>
          <w:rFonts w:ascii="Arial" w:hAnsi="Arial" w:cs="Arial"/>
          <w:bCs/>
          <w:sz w:val="22"/>
          <w:szCs w:val="22"/>
        </w:rPr>
        <w:t>standards</w:t>
      </w:r>
      <w:r>
        <w:rPr>
          <w:rFonts w:ascii="Arial" w:hAnsi="Arial" w:cs="Arial"/>
          <w:bCs/>
          <w:sz w:val="22"/>
          <w:szCs w:val="22"/>
        </w:rPr>
        <w:t xml:space="preserve"> </w:t>
      </w:r>
      <w:r w:rsidR="000A62A0">
        <w:rPr>
          <w:rFonts w:ascii="Arial" w:hAnsi="Arial" w:cs="Arial"/>
          <w:bCs/>
          <w:sz w:val="22"/>
          <w:szCs w:val="22"/>
        </w:rPr>
        <w:t xml:space="preserve">set forth by the SCF Board of Directors and based on the tenants </w:t>
      </w:r>
      <w:r>
        <w:rPr>
          <w:rFonts w:ascii="Arial" w:hAnsi="Arial" w:cs="Arial"/>
          <w:bCs/>
          <w:sz w:val="22"/>
          <w:szCs w:val="22"/>
        </w:rPr>
        <w:t>of CBPR</w:t>
      </w:r>
      <w:r w:rsidR="000F1292">
        <w:rPr>
          <w:rFonts w:ascii="Arial" w:hAnsi="Arial" w:cs="Arial"/>
          <w:bCs/>
          <w:sz w:val="22"/>
          <w:szCs w:val="22"/>
        </w:rPr>
        <w:t xml:space="preserve"> (Israel, Schulz, Parker, &amp; Becker, 1998)</w:t>
      </w:r>
      <w:r w:rsidR="000C34E9">
        <w:rPr>
          <w:rFonts w:ascii="Arial" w:hAnsi="Arial" w:cs="Arial"/>
          <w:bCs/>
          <w:sz w:val="22"/>
          <w:szCs w:val="22"/>
        </w:rPr>
        <w:t>.</w:t>
      </w:r>
    </w:p>
    <w:p w14:paraId="51794870" w14:textId="77777777" w:rsidR="00A46C97" w:rsidRDefault="00A46C97" w:rsidP="00A46C97">
      <w:pPr>
        <w:pStyle w:val="Normal1"/>
        <w:rPr>
          <w:rFonts w:ascii="Arial" w:hAnsi="Arial" w:cs="Arial"/>
          <w:bCs/>
          <w:sz w:val="22"/>
          <w:szCs w:val="22"/>
        </w:rPr>
      </w:pPr>
    </w:p>
    <w:p w14:paraId="34DCC176" w14:textId="77777777" w:rsidR="009B4AB3" w:rsidRDefault="000F1292" w:rsidP="00A46C97">
      <w:pPr>
        <w:pStyle w:val="Normal1"/>
        <w:rPr>
          <w:rFonts w:ascii="Arial" w:hAnsi="Arial" w:cs="Arial"/>
          <w:b/>
          <w:sz w:val="22"/>
          <w:szCs w:val="22"/>
        </w:rPr>
      </w:pPr>
      <w:r w:rsidRPr="000A62A0">
        <w:rPr>
          <w:rFonts w:ascii="Arial" w:hAnsi="Arial" w:cs="Arial"/>
          <w:b/>
          <w:sz w:val="22"/>
          <w:szCs w:val="22"/>
        </w:rPr>
        <w:t xml:space="preserve">The </w:t>
      </w:r>
      <w:r w:rsidR="00FB6CEF">
        <w:rPr>
          <w:rFonts w:ascii="Arial" w:hAnsi="Arial" w:cs="Arial"/>
          <w:b/>
          <w:sz w:val="22"/>
          <w:szCs w:val="22"/>
        </w:rPr>
        <w:t xml:space="preserve">AN/AI </w:t>
      </w:r>
      <w:r w:rsidR="009B4AB3" w:rsidRPr="000A62A0">
        <w:rPr>
          <w:rFonts w:ascii="Arial" w:hAnsi="Arial" w:cs="Arial"/>
          <w:b/>
          <w:sz w:val="22"/>
          <w:szCs w:val="22"/>
        </w:rPr>
        <w:t xml:space="preserve">community </w:t>
      </w:r>
      <w:r w:rsidRPr="000A62A0">
        <w:rPr>
          <w:rFonts w:ascii="Arial" w:hAnsi="Arial" w:cs="Arial"/>
          <w:b/>
          <w:sz w:val="22"/>
          <w:szCs w:val="22"/>
        </w:rPr>
        <w:t xml:space="preserve">is recognized </w:t>
      </w:r>
      <w:r w:rsidR="009B4AB3" w:rsidRPr="000A62A0">
        <w:rPr>
          <w:rFonts w:ascii="Arial" w:hAnsi="Arial" w:cs="Arial"/>
          <w:b/>
          <w:sz w:val="22"/>
          <w:szCs w:val="22"/>
        </w:rPr>
        <w:t>as a unit of identity.</w:t>
      </w:r>
    </w:p>
    <w:p w14:paraId="13F69E5E" w14:textId="77777777" w:rsidR="00116830" w:rsidRDefault="00116830" w:rsidP="002F4BB1">
      <w:pPr>
        <w:pStyle w:val="Normal1"/>
        <w:numPr>
          <w:ilvl w:val="0"/>
          <w:numId w:val="24"/>
        </w:numPr>
        <w:rPr>
          <w:rFonts w:ascii="Arial" w:hAnsi="Arial" w:cs="Arial"/>
          <w:bCs/>
          <w:sz w:val="22"/>
          <w:szCs w:val="22"/>
        </w:rPr>
      </w:pPr>
      <w:r>
        <w:rPr>
          <w:rFonts w:ascii="Arial" w:hAnsi="Arial" w:cs="Arial"/>
          <w:bCs/>
          <w:sz w:val="22"/>
          <w:szCs w:val="22"/>
        </w:rPr>
        <w:t xml:space="preserve">Researchers will include an acknowledgement of appreciation for all participants of the study.  </w:t>
      </w:r>
    </w:p>
    <w:p w14:paraId="77262F19" w14:textId="77777777" w:rsidR="002F4BB1" w:rsidRDefault="00FB6CEF" w:rsidP="002F4BB1">
      <w:pPr>
        <w:pStyle w:val="Normal1"/>
        <w:numPr>
          <w:ilvl w:val="0"/>
          <w:numId w:val="24"/>
        </w:numPr>
        <w:rPr>
          <w:rFonts w:ascii="Arial" w:hAnsi="Arial" w:cs="Arial"/>
          <w:bCs/>
          <w:sz w:val="22"/>
          <w:szCs w:val="22"/>
        </w:rPr>
      </w:pPr>
      <w:r w:rsidRPr="002F4BB1">
        <w:rPr>
          <w:rFonts w:ascii="Arial" w:hAnsi="Arial" w:cs="Arial"/>
          <w:bCs/>
          <w:sz w:val="22"/>
          <w:szCs w:val="22"/>
        </w:rPr>
        <w:t xml:space="preserve">Researchers will </w:t>
      </w:r>
      <w:r w:rsidR="002F4BB1" w:rsidRPr="002F4BB1">
        <w:rPr>
          <w:rFonts w:ascii="Arial" w:hAnsi="Arial" w:cs="Arial"/>
          <w:bCs/>
          <w:sz w:val="22"/>
          <w:szCs w:val="22"/>
        </w:rPr>
        <w:t xml:space="preserve">consider benefits and harms which extend beyond individual AN/AI participants to immediate and extended families </w:t>
      </w:r>
      <w:r w:rsidR="00DC37A7">
        <w:rPr>
          <w:rFonts w:ascii="Arial" w:hAnsi="Arial" w:cs="Arial"/>
          <w:bCs/>
          <w:sz w:val="22"/>
          <w:szCs w:val="22"/>
        </w:rPr>
        <w:t xml:space="preserve">and </w:t>
      </w:r>
      <w:r w:rsidR="002F4BB1" w:rsidRPr="002F4BB1">
        <w:rPr>
          <w:rFonts w:ascii="Arial" w:hAnsi="Arial" w:cs="Arial"/>
          <w:bCs/>
          <w:sz w:val="22"/>
          <w:szCs w:val="22"/>
        </w:rPr>
        <w:t>the AN/AI community</w:t>
      </w:r>
      <w:r w:rsidR="00C66BBB">
        <w:rPr>
          <w:rFonts w:ascii="Arial" w:hAnsi="Arial" w:cs="Arial"/>
          <w:bCs/>
          <w:sz w:val="22"/>
          <w:szCs w:val="22"/>
        </w:rPr>
        <w:t>.</w:t>
      </w:r>
      <w:r w:rsidR="002F4BB1" w:rsidRPr="002F4BB1">
        <w:rPr>
          <w:rFonts w:ascii="Arial" w:hAnsi="Arial" w:cs="Arial"/>
          <w:bCs/>
          <w:sz w:val="22"/>
          <w:szCs w:val="22"/>
        </w:rPr>
        <w:t xml:space="preserve">  </w:t>
      </w:r>
    </w:p>
    <w:p w14:paraId="0EE9BFB5" w14:textId="77777777" w:rsidR="00976353" w:rsidRDefault="00976353" w:rsidP="002F4BB1">
      <w:pPr>
        <w:pStyle w:val="Normal1"/>
        <w:numPr>
          <w:ilvl w:val="0"/>
          <w:numId w:val="24"/>
        </w:numPr>
        <w:rPr>
          <w:rFonts w:ascii="Arial" w:hAnsi="Arial" w:cs="Arial"/>
          <w:bCs/>
          <w:sz w:val="22"/>
          <w:szCs w:val="22"/>
        </w:rPr>
      </w:pPr>
      <w:r>
        <w:rPr>
          <w:rFonts w:ascii="Arial" w:hAnsi="Arial" w:cs="Arial"/>
          <w:bCs/>
          <w:sz w:val="22"/>
          <w:szCs w:val="22"/>
        </w:rPr>
        <w:t xml:space="preserve">Benefits and risks will be carefully examined for </w:t>
      </w:r>
      <w:r w:rsidR="009E1208">
        <w:rPr>
          <w:rFonts w:ascii="Arial" w:hAnsi="Arial" w:cs="Arial"/>
          <w:bCs/>
          <w:sz w:val="22"/>
          <w:szCs w:val="22"/>
        </w:rPr>
        <w:t xml:space="preserve">potentially </w:t>
      </w:r>
      <w:r>
        <w:rPr>
          <w:rFonts w:ascii="Arial" w:hAnsi="Arial" w:cs="Arial"/>
          <w:bCs/>
          <w:sz w:val="22"/>
          <w:szCs w:val="22"/>
        </w:rPr>
        <w:t xml:space="preserve">more vulnerable </w:t>
      </w:r>
      <w:r w:rsidR="00507569">
        <w:rPr>
          <w:rFonts w:ascii="Arial" w:hAnsi="Arial" w:cs="Arial"/>
          <w:bCs/>
          <w:sz w:val="22"/>
          <w:szCs w:val="22"/>
        </w:rPr>
        <w:t>sub</w:t>
      </w:r>
      <w:r>
        <w:rPr>
          <w:rFonts w:ascii="Arial" w:hAnsi="Arial" w:cs="Arial"/>
          <w:bCs/>
          <w:sz w:val="22"/>
          <w:szCs w:val="22"/>
        </w:rPr>
        <w:t>groups</w:t>
      </w:r>
      <w:r w:rsidR="000A7078">
        <w:rPr>
          <w:rFonts w:ascii="Arial" w:hAnsi="Arial" w:cs="Arial"/>
          <w:bCs/>
          <w:sz w:val="22"/>
          <w:szCs w:val="22"/>
        </w:rPr>
        <w:t xml:space="preserve"> </w:t>
      </w:r>
      <w:r w:rsidR="00507569">
        <w:rPr>
          <w:rFonts w:ascii="Arial" w:hAnsi="Arial" w:cs="Arial"/>
          <w:bCs/>
          <w:sz w:val="22"/>
          <w:szCs w:val="22"/>
        </w:rPr>
        <w:t xml:space="preserve">of the AN/AI community </w:t>
      </w:r>
      <w:r w:rsidR="000A7078">
        <w:rPr>
          <w:rFonts w:ascii="Arial" w:hAnsi="Arial" w:cs="Arial"/>
          <w:bCs/>
          <w:sz w:val="22"/>
          <w:szCs w:val="22"/>
        </w:rPr>
        <w:t>including elders, youth, and individuals who are incarcerated.</w:t>
      </w:r>
    </w:p>
    <w:p w14:paraId="386C2C57" w14:textId="77777777" w:rsidR="00EB5164" w:rsidRDefault="00EB5164" w:rsidP="002F4BB1">
      <w:pPr>
        <w:pStyle w:val="Normal1"/>
        <w:numPr>
          <w:ilvl w:val="0"/>
          <w:numId w:val="24"/>
        </w:numPr>
        <w:rPr>
          <w:rFonts w:ascii="Arial" w:hAnsi="Arial" w:cs="Arial"/>
          <w:bCs/>
          <w:sz w:val="22"/>
          <w:szCs w:val="22"/>
        </w:rPr>
      </w:pPr>
      <w:r>
        <w:rPr>
          <w:rFonts w:ascii="Arial" w:hAnsi="Arial" w:cs="Arial"/>
          <w:bCs/>
          <w:sz w:val="22"/>
          <w:szCs w:val="22"/>
        </w:rPr>
        <w:lastRenderedPageBreak/>
        <w:t xml:space="preserve">Research will include context of AN/AI peoples </w:t>
      </w:r>
      <w:r w:rsidR="00813B3B">
        <w:rPr>
          <w:rFonts w:ascii="Arial" w:hAnsi="Arial" w:cs="Arial"/>
          <w:bCs/>
          <w:sz w:val="22"/>
          <w:szCs w:val="22"/>
        </w:rPr>
        <w:t xml:space="preserve">for the topic of investigation including the following list of considerations: </w:t>
      </w:r>
    </w:p>
    <w:p w14:paraId="28EDD82E" w14:textId="77777777" w:rsidR="00813B3B" w:rsidRDefault="00813B3B" w:rsidP="00813B3B">
      <w:pPr>
        <w:pStyle w:val="Normal1"/>
        <w:numPr>
          <w:ilvl w:val="1"/>
          <w:numId w:val="24"/>
        </w:numPr>
        <w:rPr>
          <w:rFonts w:ascii="Arial" w:hAnsi="Arial" w:cs="Arial"/>
          <w:bCs/>
          <w:sz w:val="22"/>
          <w:szCs w:val="22"/>
        </w:rPr>
      </w:pPr>
      <w:bookmarkStart w:id="0" w:name="_Hlk130369206"/>
      <w:r>
        <w:rPr>
          <w:rFonts w:ascii="Arial" w:hAnsi="Arial" w:cs="Arial"/>
          <w:bCs/>
          <w:sz w:val="22"/>
          <w:szCs w:val="22"/>
        </w:rPr>
        <w:t xml:space="preserve">Historic and intergenerational implications of rapid assimilation </w:t>
      </w:r>
    </w:p>
    <w:p w14:paraId="478B16A1" w14:textId="77777777" w:rsidR="00813B3B" w:rsidRDefault="00813B3B" w:rsidP="00813B3B">
      <w:pPr>
        <w:pStyle w:val="Normal1"/>
        <w:numPr>
          <w:ilvl w:val="1"/>
          <w:numId w:val="24"/>
        </w:numPr>
        <w:rPr>
          <w:rFonts w:ascii="Arial" w:hAnsi="Arial" w:cs="Arial"/>
          <w:bCs/>
          <w:sz w:val="22"/>
          <w:szCs w:val="22"/>
        </w:rPr>
      </w:pPr>
      <w:r>
        <w:rPr>
          <w:rFonts w:ascii="Arial" w:hAnsi="Arial" w:cs="Arial"/>
          <w:bCs/>
          <w:sz w:val="22"/>
          <w:szCs w:val="22"/>
        </w:rPr>
        <w:t xml:space="preserve">Cultural suppression </w:t>
      </w:r>
    </w:p>
    <w:p w14:paraId="3DF007FD" w14:textId="77777777" w:rsidR="00813B3B" w:rsidRDefault="00813B3B" w:rsidP="008F2773">
      <w:pPr>
        <w:pStyle w:val="Normal1"/>
        <w:numPr>
          <w:ilvl w:val="1"/>
          <w:numId w:val="24"/>
        </w:numPr>
        <w:rPr>
          <w:rFonts w:ascii="Arial" w:hAnsi="Arial" w:cs="Arial"/>
          <w:bCs/>
          <w:sz w:val="22"/>
          <w:szCs w:val="22"/>
        </w:rPr>
      </w:pPr>
      <w:r>
        <w:rPr>
          <w:rFonts w:ascii="Arial" w:hAnsi="Arial" w:cs="Arial"/>
          <w:bCs/>
          <w:sz w:val="22"/>
          <w:szCs w:val="22"/>
        </w:rPr>
        <w:t xml:space="preserve">Lack of accessible healthcare </w:t>
      </w:r>
    </w:p>
    <w:p w14:paraId="3C6F4529" w14:textId="77777777" w:rsidR="002F4BB1" w:rsidRPr="00E47BD1" w:rsidRDefault="00960A21" w:rsidP="002C68F6">
      <w:pPr>
        <w:pStyle w:val="Normal1"/>
        <w:numPr>
          <w:ilvl w:val="1"/>
          <w:numId w:val="24"/>
        </w:numPr>
        <w:rPr>
          <w:rFonts w:ascii="Arial" w:hAnsi="Arial" w:cs="Arial"/>
          <w:bCs/>
          <w:sz w:val="22"/>
          <w:szCs w:val="22"/>
        </w:rPr>
      </w:pPr>
      <w:r w:rsidRPr="002C68F6">
        <w:rPr>
          <w:rFonts w:ascii="Arial" w:hAnsi="Arial" w:cs="Arial"/>
          <w:sz w:val="22"/>
          <w:szCs w:val="22"/>
        </w:rPr>
        <w:t>Boarding School (Removals) Survivors</w:t>
      </w:r>
    </w:p>
    <w:bookmarkEnd w:id="0"/>
    <w:p w14:paraId="13BCFDFB" w14:textId="77777777" w:rsidR="00E47BD1" w:rsidRPr="002F4BB1" w:rsidRDefault="00E47BD1" w:rsidP="00E47BD1">
      <w:pPr>
        <w:pStyle w:val="Normal1"/>
        <w:ind w:left="1800"/>
        <w:rPr>
          <w:rFonts w:ascii="Arial" w:hAnsi="Arial" w:cs="Arial"/>
          <w:bCs/>
          <w:sz w:val="22"/>
          <w:szCs w:val="22"/>
        </w:rPr>
      </w:pPr>
    </w:p>
    <w:p w14:paraId="54682F9E" w14:textId="77777777" w:rsidR="009B4AB3" w:rsidRDefault="000F1292" w:rsidP="00A46C97">
      <w:pPr>
        <w:pStyle w:val="Normal1"/>
        <w:ind w:hanging="90"/>
        <w:rPr>
          <w:rFonts w:ascii="Arial" w:hAnsi="Arial" w:cs="Arial"/>
          <w:bCs/>
          <w:sz w:val="22"/>
          <w:szCs w:val="22"/>
        </w:rPr>
      </w:pPr>
      <w:r w:rsidRPr="000A62A0">
        <w:rPr>
          <w:rFonts w:ascii="Arial" w:hAnsi="Arial" w:cs="Arial"/>
          <w:b/>
          <w:sz w:val="22"/>
          <w:szCs w:val="22"/>
        </w:rPr>
        <w:t xml:space="preserve">Research </w:t>
      </w:r>
      <w:r w:rsidR="00881BA2">
        <w:rPr>
          <w:rFonts w:ascii="Arial" w:hAnsi="Arial" w:cs="Arial"/>
          <w:b/>
          <w:sz w:val="22"/>
          <w:szCs w:val="22"/>
        </w:rPr>
        <w:t xml:space="preserve">will </w:t>
      </w:r>
      <w:r w:rsidRPr="000A62A0">
        <w:rPr>
          <w:rFonts w:ascii="Arial" w:hAnsi="Arial" w:cs="Arial"/>
          <w:b/>
          <w:sz w:val="22"/>
          <w:szCs w:val="22"/>
        </w:rPr>
        <w:t xml:space="preserve">build on the </w:t>
      </w:r>
      <w:r w:rsidR="009B4AB3" w:rsidRPr="000A62A0">
        <w:rPr>
          <w:rFonts w:ascii="Arial" w:hAnsi="Arial" w:cs="Arial"/>
          <w:b/>
          <w:sz w:val="22"/>
          <w:szCs w:val="22"/>
        </w:rPr>
        <w:t xml:space="preserve">strengths and resources within </w:t>
      </w:r>
      <w:r w:rsidRPr="000A62A0">
        <w:rPr>
          <w:rFonts w:ascii="Arial" w:hAnsi="Arial" w:cs="Arial"/>
          <w:b/>
          <w:sz w:val="22"/>
          <w:szCs w:val="22"/>
        </w:rPr>
        <w:t xml:space="preserve">the </w:t>
      </w:r>
      <w:r w:rsidR="009B4AB3" w:rsidRPr="000A62A0">
        <w:rPr>
          <w:rFonts w:ascii="Arial" w:hAnsi="Arial" w:cs="Arial"/>
          <w:b/>
          <w:sz w:val="22"/>
          <w:szCs w:val="22"/>
        </w:rPr>
        <w:t>community</w:t>
      </w:r>
      <w:r w:rsidR="009B4AB3" w:rsidRPr="000F1292">
        <w:rPr>
          <w:rFonts w:ascii="Arial" w:hAnsi="Arial" w:cs="Arial"/>
          <w:bCs/>
          <w:sz w:val="22"/>
          <w:szCs w:val="22"/>
        </w:rPr>
        <w:t>.</w:t>
      </w:r>
    </w:p>
    <w:p w14:paraId="3BF7AB66" w14:textId="77777777" w:rsidR="00EB5164" w:rsidRDefault="00EB5164" w:rsidP="009F25E5">
      <w:pPr>
        <w:pStyle w:val="Normal1"/>
        <w:numPr>
          <w:ilvl w:val="0"/>
          <w:numId w:val="24"/>
        </w:numPr>
        <w:rPr>
          <w:rFonts w:ascii="Arial" w:hAnsi="Arial" w:cs="Arial"/>
          <w:bCs/>
          <w:sz w:val="22"/>
          <w:szCs w:val="22"/>
        </w:rPr>
      </w:pPr>
      <w:r>
        <w:rPr>
          <w:rFonts w:ascii="Arial" w:hAnsi="Arial" w:cs="Arial"/>
          <w:bCs/>
          <w:sz w:val="22"/>
          <w:szCs w:val="22"/>
        </w:rPr>
        <w:t>Research will consider who</w:t>
      </w:r>
      <w:r w:rsidR="002E0692">
        <w:rPr>
          <w:rFonts w:ascii="Arial" w:hAnsi="Arial" w:cs="Arial"/>
          <w:bCs/>
          <w:sz w:val="22"/>
          <w:szCs w:val="22"/>
        </w:rPr>
        <w:t>se</w:t>
      </w:r>
      <w:r>
        <w:rPr>
          <w:rFonts w:ascii="Arial" w:hAnsi="Arial" w:cs="Arial"/>
          <w:bCs/>
          <w:sz w:val="22"/>
          <w:szCs w:val="22"/>
        </w:rPr>
        <w:t xml:space="preserve"> story is being told through the research and use language that is respectful of the person(s) story.   </w:t>
      </w:r>
    </w:p>
    <w:p w14:paraId="27772A38" w14:textId="77777777" w:rsidR="00EB5164" w:rsidRDefault="00EB5164" w:rsidP="009F25E5">
      <w:pPr>
        <w:pStyle w:val="Normal1"/>
        <w:numPr>
          <w:ilvl w:val="0"/>
          <w:numId w:val="24"/>
        </w:numPr>
        <w:rPr>
          <w:rFonts w:ascii="Arial" w:hAnsi="Arial" w:cs="Arial"/>
          <w:bCs/>
          <w:sz w:val="22"/>
          <w:szCs w:val="22"/>
        </w:rPr>
      </w:pPr>
      <w:r>
        <w:rPr>
          <w:rFonts w:ascii="Arial" w:hAnsi="Arial" w:cs="Arial"/>
          <w:bCs/>
          <w:sz w:val="22"/>
          <w:szCs w:val="22"/>
        </w:rPr>
        <w:t>Research must use language that is not construed as negative to AN/AI people</w:t>
      </w:r>
      <w:r w:rsidR="00E609F3">
        <w:rPr>
          <w:rFonts w:ascii="Arial" w:hAnsi="Arial" w:cs="Arial"/>
          <w:bCs/>
          <w:sz w:val="22"/>
          <w:szCs w:val="22"/>
        </w:rPr>
        <w:t>s</w:t>
      </w:r>
      <w:r>
        <w:rPr>
          <w:rFonts w:ascii="Arial" w:hAnsi="Arial" w:cs="Arial"/>
          <w:bCs/>
          <w:sz w:val="22"/>
          <w:szCs w:val="22"/>
        </w:rPr>
        <w:t xml:space="preserve">, list provided for reference. </w:t>
      </w:r>
    </w:p>
    <w:p w14:paraId="219B68BB" w14:textId="77777777" w:rsidR="00E355F7" w:rsidRDefault="0030411F" w:rsidP="009F25E5">
      <w:pPr>
        <w:pStyle w:val="Normal1"/>
        <w:numPr>
          <w:ilvl w:val="0"/>
          <w:numId w:val="24"/>
        </w:numPr>
        <w:rPr>
          <w:rFonts w:ascii="Arial" w:hAnsi="Arial" w:cs="Arial"/>
          <w:bCs/>
          <w:sz w:val="22"/>
          <w:szCs w:val="22"/>
        </w:rPr>
      </w:pPr>
      <w:r w:rsidRPr="00F835D9">
        <w:rPr>
          <w:rFonts w:ascii="Arial" w:hAnsi="Arial" w:cs="Arial"/>
          <w:bCs/>
          <w:sz w:val="22"/>
          <w:szCs w:val="22"/>
        </w:rPr>
        <w:t>Research will emphasize wellness</w:t>
      </w:r>
      <w:r w:rsidR="00E355F7">
        <w:rPr>
          <w:rFonts w:ascii="Arial" w:hAnsi="Arial" w:cs="Arial"/>
          <w:bCs/>
          <w:sz w:val="22"/>
          <w:szCs w:val="22"/>
        </w:rPr>
        <w:t>, assessing strengths and protective factors in addition to pathology and risks.</w:t>
      </w:r>
    </w:p>
    <w:p w14:paraId="620DA539" w14:textId="77777777" w:rsidR="00D221EB" w:rsidRDefault="00D221EB" w:rsidP="009F25E5">
      <w:pPr>
        <w:pStyle w:val="Normal1"/>
        <w:numPr>
          <w:ilvl w:val="0"/>
          <w:numId w:val="24"/>
        </w:numPr>
        <w:rPr>
          <w:rFonts w:ascii="Arial" w:hAnsi="Arial" w:cs="Arial"/>
          <w:bCs/>
          <w:sz w:val="22"/>
          <w:szCs w:val="22"/>
        </w:rPr>
      </w:pPr>
      <w:r>
        <w:rPr>
          <w:rFonts w:ascii="Arial" w:hAnsi="Arial" w:cs="Arial"/>
          <w:bCs/>
          <w:sz w:val="22"/>
          <w:szCs w:val="22"/>
        </w:rPr>
        <w:t xml:space="preserve">Research will consider multiple dimensions of health, including physical, mental, social, and spiritual health.  </w:t>
      </w:r>
    </w:p>
    <w:p w14:paraId="40886D00" w14:textId="77777777" w:rsidR="00323E47" w:rsidRPr="00F835D9" w:rsidRDefault="00323E47" w:rsidP="000A62A0">
      <w:pPr>
        <w:pStyle w:val="Normal1"/>
        <w:ind w:left="1080"/>
        <w:rPr>
          <w:rFonts w:ascii="Arial" w:hAnsi="Arial" w:cs="Arial"/>
          <w:bCs/>
          <w:sz w:val="22"/>
          <w:szCs w:val="22"/>
        </w:rPr>
      </w:pPr>
    </w:p>
    <w:p w14:paraId="4CCA650D" w14:textId="77777777" w:rsidR="000F1292" w:rsidRPr="000A62A0" w:rsidRDefault="000F1292" w:rsidP="00A46C97">
      <w:pPr>
        <w:pStyle w:val="Normal1"/>
        <w:ind w:hanging="90"/>
        <w:rPr>
          <w:rFonts w:ascii="Arial" w:hAnsi="Arial" w:cs="Arial"/>
          <w:b/>
          <w:sz w:val="22"/>
          <w:szCs w:val="22"/>
        </w:rPr>
      </w:pPr>
      <w:r w:rsidRPr="000A62A0">
        <w:rPr>
          <w:rFonts w:ascii="Arial" w:hAnsi="Arial" w:cs="Arial"/>
          <w:b/>
          <w:sz w:val="22"/>
          <w:szCs w:val="22"/>
        </w:rPr>
        <w:t>Collaborative partnerships are facilitated in all phases of the research.</w:t>
      </w:r>
    </w:p>
    <w:p w14:paraId="0B938B94" w14:textId="77777777" w:rsidR="00D31A55" w:rsidRDefault="00D31A55" w:rsidP="00D31A55">
      <w:pPr>
        <w:pStyle w:val="Normal1"/>
        <w:numPr>
          <w:ilvl w:val="0"/>
          <w:numId w:val="24"/>
        </w:numPr>
        <w:rPr>
          <w:rFonts w:ascii="Arial" w:hAnsi="Arial" w:cs="Arial"/>
          <w:bCs/>
          <w:sz w:val="22"/>
          <w:szCs w:val="22"/>
        </w:rPr>
      </w:pPr>
      <w:r>
        <w:rPr>
          <w:rFonts w:ascii="Arial" w:hAnsi="Arial" w:cs="Arial"/>
          <w:bCs/>
          <w:sz w:val="22"/>
          <w:szCs w:val="22"/>
        </w:rPr>
        <w:t>Research will focus on issues prioritized by the AN/AI community.</w:t>
      </w:r>
    </w:p>
    <w:p w14:paraId="365E56CD" w14:textId="77777777" w:rsidR="00427CD2" w:rsidRDefault="00427CD2" w:rsidP="00D31A55">
      <w:pPr>
        <w:pStyle w:val="Normal1"/>
        <w:numPr>
          <w:ilvl w:val="0"/>
          <w:numId w:val="24"/>
        </w:numPr>
        <w:rPr>
          <w:rFonts w:ascii="Arial" w:hAnsi="Arial" w:cs="Arial"/>
          <w:bCs/>
          <w:sz w:val="22"/>
          <w:szCs w:val="22"/>
        </w:rPr>
      </w:pPr>
      <w:r>
        <w:rPr>
          <w:rFonts w:ascii="Arial" w:hAnsi="Arial" w:cs="Arial"/>
          <w:bCs/>
          <w:sz w:val="22"/>
          <w:szCs w:val="22"/>
        </w:rPr>
        <w:t xml:space="preserve">Whenever possible, AN/AI peoples will be involved in </w:t>
      </w:r>
      <w:r w:rsidR="00083B59">
        <w:rPr>
          <w:rFonts w:ascii="Arial" w:hAnsi="Arial" w:cs="Arial"/>
          <w:bCs/>
          <w:sz w:val="22"/>
          <w:szCs w:val="22"/>
        </w:rPr>
        <w:t xml:space="preserve">the </w:t>
      </w:r>
      <w:r>
        <w:rPr>
          <w:rFonts w:ascii="Arial" w:hAnsi="Arial" w:cs="Arial"/>
          <w:bCs/>
          <w:sz w:val="22"/>
          <w:szCs w:val="22"/>
        </w:rPr>
        <w:t>design and conduct</w:t>
      </w:r>
      <w:r w:rsidR="00083B59">
        <w:rPr>
          <w:rFonts w:ascii="Arial" w:hAnsi="Arial" w:cs="Arial"/>
          <w:bCs/>
          <w:sz w:val="22"/>
          <w:szCs w:val="22"/>
        </w:rPr>
        <w:t xml:space="preserve"> of</w:t>
      </w:r>
      <w:r>
        <w:rPr>
          <w:rFonts w:ascii="Arial" w:hAnsi="Arial" w:cs="Arial"/>
          <w:bCs/>
          <w:sz w:val="22"/>
          <w:szCs w:val="22"/>
        </w:rPr>
        <w:t xml:space="preserve"> the research.</w:t>
      </w:r>
      <w:r w:rsidR="006C6C90">
        <w:rPr>
          <w:rFonts w:ascii="Arial" w:hAnsi="Arial" w:cs="Arial"/>
          <w:bCs/>
          <w:sz w:val="22"/>
          <w:szCs w:val="22"/>
        </w:rPr>
        <w:t xml:space="preserve"> </w:t>
      </w:r>
      <w:r w:rsidR="00507569">
        <w:rPr>
          <w:rFonts w:ascii="Arial" w:hAnsi="Arial" w:cs="Arial"/>
          <w:bCs/>
          <w:sz w:val="22"/>
          <w:szCs w:val="22"/>
        </w:rPr>
        <w:t>Research on sensitive topics such as alcohol and substance misuse, domestic violence, suicide, sexual behaviors, death and dying, treatment of elders</w:t>
      </w:r>
      <w:r w:rsidR="000E1CAF">
        <w:rPr>
          <w:rFonts w:ascii="Arial" w:hAnsi="Arial" w:cs="Arial"/>
          <w:bCs/>
          <w:sz w:val="22"/>
          <w:szCs w:val="22"/>
        </w:rPr>
        <w:t xml:space="preserve"> or children</w:t>
      </w:r>
      <w:r w:rsidR="00507569">
        <w:rPr>
          <w:rFonts w:ascii="Arial" w:hAnsi="Arial" w:cs="Arial"/>
          <w:bCs/>
          <w:sz w:val="22"/>
          <w:szCs w:val="22"/>
        </w:rPr>
        <w:t xml:space="preserve">, and historical customs must include AN/AI co-investigators.  </w:t>
      </w:r>
    </w:p>
    <w:p w14:paraId="5C34CC7D" w14:textId="77777777" w:rsidR="00507569" w:rsidRDefault="00507569" w:rsidP="000A62A0">
      <w:pPr>
        <w:pStyle w:val="Normal1"/>
        <w:ind w:left="720"/>
        <w:rPr>
          <w:rFonts w:ascii="Arial" w:hAnsi="Arial" w:cs="Arial"/>
          <w:bCs/>
          <w:sz w:val="22"/>
          <w:szCs w:val="22"/>
        </w:rPr>
      </w:pPr>
    </w:p>
    <w:p w14:paraId="7095C554" w14:textId="77777777" w:rsidR="00FF1720" w:rsidRPr="000A62A0" w:rsidRDefault="000F1292" w:rsidP="00A46C97">
      <w:pPr>
        <w:pStyle w:val="Normal1"/>
        <w:ind w:hanging="90"/>
        <w:rPr>
          <w:rFonts w:ascii="Arial" w:hAnsi="Arial" w:cs="Arial"/>
          <w:b/>
          <w:sz w:val="22"/>
          <w:szCs w:val="22"/>
        </w:rPr>
      </w:pPr>
      <w:r w:rsidRPr="000A62A0">
        <w:rPr>
          <w:rFonts w:ascii="Arial" w:hAnsi="Arial" w:cs="Arial"/>
          <w:b/>
          <w:sz w:val="22"/>
          <w:szCs w:val="22"/>
        </w:rPr>
        <w:t>Knowledge and action are integrated for benefit</w:t>
      </w:r>
      <w:r w:rsidR="002E0692">
        <w:rPr>
          <w:rFonts w:ascii="Arial" w:hAnsi="Arial" w:cs="Arial"/>
          <w:b/>
          <w:sz w:val="22"/>
          <w:szCs w:val="22"/>
        </w:rPr>
        <w:t>,</w:t>
      </w:r>
      <w:r w:rsidR="00116830">
        <w:rPr>
          <w:rFonts w:ascii="Arial" w:hAnsi="Arial" w:cs="Arial"/>
          <w:b/>
          <w:sz w:val="22"/>
          <w:szCs w:val="22"/>
        </w:rPr>
        <w:t xml:space="preserve"> for science</w:t>
      </w:r>
      <w:r w:rsidR="002E0692">
        <w:rPr>
          <w:rFonts w:ascii="Arial" w:hAnsi="Arial" w:cs="Arial"/>
          <w:b/>
          <w:sz w:val="22"/>
          <w:szCs w:val="22"/>
        </w:rPr>
        <w:t>,</w:t>
      </w:r>
      <w:r w:rsidR="00116830">
        <w:rPr>
          <w:rFonts w:ascii="Arial" w:hAnsi="Arial" w:cs="Arial"/>
          <w:b/>
          <w:sz w:val="22"/>
          <w:szCs w:val="22"/>
        </w:rPr>
        <w:t xml:space="preserve"> and for Alaska Native people</w:t>
      </w:r>
      <w:r w:rsidR="003F42A9">
        <w:rPr>
          <w:rFonts w:ascii="Arial" w:hAnsi="Arial" w:cs="Arial"/>
          <w:b/>
          <w:sz w:val="22"/>
          <w:szCs w:val="22"/>
        </w:rPr>
        <w:t>s</w:t>
      </w:r>
      <w:r w:rsidRPr="000A62A0">
        <w:rPr>
          <w:rFonts w:ascii="Arial" w:hAnsi="Arial" w:cs="Arial"/>
          <w:b/>
          <w:sz w:val="22"/>
          <w:szCs w:val="22"/>
        </w:rPr>
        <w:t>.</w:t>
      </w:r>
    </w:p>
    <w:p w14:paraId="3CC01343" w14:textId="77777777" w:rsidR="008A1056" w:rsidRDefault="00D31A55" w:rsidP="00FF1720">
      <w:pPr>
        <w:pStyle w:val="Normal1"/>
        <w:numPr>
          <w:ilvl w:val="0"/>
          <w:numId w:val="24"/>
        </w:numPr>
        <w:rPr>
          <w:rFonts w:ascii="Arial" w:hAnsi="Arial" w:cs="Arial"/>
          <w:bCs/>
          <w:sz w:val="22"/>
          <w:szCs w:val="22"/>
        </w:rPr>
      </w:pPr>
      <w:r>
        <w:rPr>
          <w:rFonts w:ascii="Arial" w:hAnsi="Arial" w:cs="Arial"/>
          <w:bCs/>
          <w:sz w:val="22"/>
          <w:szCs w:val="22"/>
        </w:rPr>
        <w:t xml:space="preserve">The </w:t>
      </w:r>
      <w:r w:rsidR="00F835D9">
        <w:rPr>
          <w:rFonts w:ascii="Arial" w:hAnsi="Arial" w:cs="Arial"/>
          <w:bCs/>
          <w:sz w:val="22"/>
          <w:szCs w:val="22"/>
        </w:rPr>
        <w:t xml:space="preserve">primary </w:t>
      </w:r>
      <w:r>
        <w:rPr>
          <w:rFonts w:ascii="Arial" w:hAnsi="Arial" w:cs="Arial"/>
          <w:bCs/>
          <w:sz w:val="22"/>
          <w:szCs w:val="22"/>
        </w:rPr>
        <w:t>intent of research w</w:t>
      </w:r>
      <w:r w:rsidR="00F835D9">
        <w:rPr>
          <w:rFonts w:ascii="Arial" w:hAnsi="Arial" w:cs="Arial"/>
          <w:bCs/>
          <w:sz w:val="22"/>
          <w:szCs w:val="22"/>
        </w:rPr>
        <w:t xml:space="preserve">ill be to benefit the health of and systems of care for </w:t>
      </w:r>
      <w:r>
        <w:rPr>
          <w:rFonts w:ascii="Arial" w:hAnsi="Arial" w:cs="Arial"/>
          <w:bCs/>
          <w:sz w:val="22"/>
          <w:szCs w:val="22"/>
        </w:rPr>
        <w:t>AN/AI peoples.</w:t>
      </w:r>
    </w:p>
    <w:p w14:paraId="2FAFD2F9" w14:textId="77777777" w:rsidR="008A1056" w:rsidRPr="00083B59" w:rsidRDefault="008A1056" w:rsidP="00083B59">
      <w:pPr>
        <w:pStyle w:val="Normal1"/>
        <w:numPr>
          <w:ilvl w:val="0"/>
          <w:numId w:val="24"/>
        </w:numPr>
        <w:rPr>
          <w:rFonts w:ascii="Arial" w:hAnsi="Arial" w:cs="Arial"/>
          <w:bCs/>
          <w:sz w:val="22"/>
          <w:szCs w:val="22"/>
        </w:rPr>
      </w:pPr>
      <w:r>
        <w:rPr>
          <w:rFonts w:ascii="Arial" w:hAnsi="Arial" w:cs="Arial"/>
          <w:bCs/>
          <w:sz w:val="22"/>
          <w:szCs w:val="22"/>
        </w:rPr>
        <w:t xml:space="preserve">The time and energy devoted to research by AN/AI peoples </w:t>
      </w:r>
      <w:r w:rsidR="001378C6">
        <w:rPr>
          <w:rFonts w:ascii="Arial" w:hAnsi="Arial" w:cs="Arial"/>
          <w:bCs/>
          <w:sz w:val="22"/>
          <w:szCs w:val="22"/>
        </w:rPr>
        <w:t>as well as tribal healthcare systems are</w:t>
      </w:r>
      <w:r>
        <w:rPr>
          <w:rFonts w:ascii="Arial" w:hAnsi="Arial" w:cs="Arial"/>
          <w:bCs/>
          <w:sz w:val="22"/>
          <w:szCs w:val="22"/>
        </w:rPr>
        <w:t xml:space="preserve"> valuable and limited resource</w:t>
      </w:r>
      <w:r w:rsidR="001378C6">
        <w:rPr>
          <w:rFonts w:ascii="Arial" w:hAnsi="Arial" w:cs="Arial"/>
          <w:bCs/>
          <w:sz w:val="22"/>
          <w:szCs w:val="22"/>
        </w:rPr>
        <w:t>s</w:t>
      </w:r>
      <w:r>
        <w:rPr>
          <w:rFonts w:ascii="Arial" w:hAnsi="Arial" w:cs="Arial"/>
          <w:bCs/>
          <w:sz w:val="22"/>
          <w:szCs w:val="22"/>
        </w:rPr>
        <w:t xml:space="preserve">. Thus, </w:t>
      </w:r>
      <w:r w:rsidR="00DC37A7">
        <w:rPr>
          <w:rFonts w:ascii="Arial" w:hAnsi="Arial" w:cs="Arial"/>
          <w:bCs/>
          <w:sz w:val="22"/>
          <w:szCs w:val="22"/>
        </w:rPr>
        <w:t xml:space="preserve">the research </w:t>
      </w:r>
      <w:r w:rsidR="00427CD2">
        <w:rPr>
          <w:rFonts w:ascii="Arial" w:hAnsi="Arial" w:cs="Arial"/>
          <w:bCs/>
          <w:sz w:val="22"/>
          <w:szCs w:val="22"/>
        </w:rPr>
        <w:t xml:space="preserve">project </w:t>
      </w:r>
      <w:r w:rsidR="00DC37A7">
        <w:rPr>
          <w:rFonts w:ascii="Arial" w:hAnsi="Arial" w:cs="Arial"/>
          <w:bCs/>
          <w:sz w:val="22"/>
          <w:szCs w:val="22"/>
        </w:rPr>
        <w:t xml:space="preserve">must </w:t>
      </w:r>
      <w:r w:rsidR="00E54482">
        <w:rPr>
          <w:rFonts w:ascii="Arial" w:hAnsi="Arial" w:cs="Arial"/>
          <w:bCs/>
          <w:sz w:val="22"/>
          <w:szCs w:val="22"/>
        </w:rPr>
        <w:t xml:space="preserve">be </w:t>
      </w:r>
      <w:r w:rsidR="00E355F7">
        <w:rPr>
          <w:rFonts w:ascii="Arial" w:hAnsi="Arial" w:cs="Arial"/>
          <w:bCs/>
          <w:sz w:val="22"/>
          <w:szCs w:val="22"/>
        </w:rPr>
        <w:t xml:space="preserve">well designed and </w:t>
      </w:r>
      <w:r w:rsidR="00E54482">
        <w:rPr>
          <w:rFonts w:ascii="Arial" w:hAnsi="Arial" w:cs="Arial"/>
          <w:bCs/>
          <w:sz w:val="22"/>
          <w:szCs w:val="22"/>
        </w:rPr>
        <w:t>of sufficient importance</w:t>
      </w:r>
      <w:r w:rsidR="00083B59">
        <w:rPr>
          <w:rFonts w:ascii="Arial" w:hAnsi="Arial" w:cs="Arial"/>
          <w:bCs/>
          <w:sz w:val="22"/>
          <w:szCs w:val="22"/>
        </w:rPr>
        <w:t xml:space="preserve"> </w:t>
      </w:r>
      <w:r w:rsidR="00E54482" w:rsidRPr="00083B59">
        <w:rPr>
          <w:rFonts w:ascii="Arial" w:hAnsi="Arial" w:cs="Arial"/>
          <w:bCs/>
          <w:sz w:val="22"/>
          <w:szCs w:val="22"/>
        </w:rPr>
        <w:t>to warrant investment of resources</w:t>
      </w:r>
      <w:r w:rsidR="00427CD2" w:rsidRPr="00083B59">
        <w:rPr>
          <w:rFonts w:ascii="Arial" w:hAnsi="Arial" w:cs="Arial"/>
          <w:bCs/>
          <w:sz w:val="22"/>
          <w:szCs w:val="22"/>
        </w:rPr>
        <w:t xml:space="preserve">. </w:t>
      </w:r>
      <w:r w:rsidRPr="00083B59">
        <w:rPr>
          <w:rFonts w:ascii="Arial" w:hAnsi="Arial" w:cs="Arial"/>
          <w:bCs/>
          <w:sz w:val="22"/>
          <w:szCs w:val="22"/>
        </w:rPr>
        <w:t xml:space="preserve"> </w:t>
      </w:r>
    </w:p>
    <w:p w14:paraId="073D67F0" w14:textId="77777777" w:rsidR="009B4AB3" w:rsidRDefault="009B4AB3" w:rsidP="000A62A0">
      <w:pPr>
        <w:pStyle w:val="Normal1"/>
        <w:ind w:left="1080"/>
        <w:rPr>
          <w:rFonts w:ascii="Arial" w:hAnsi="Arial" w:cs="Arial"/>
          <w:bCs/>
          <w:sz w:val="22"/>
          <w:szCs w:val="22"/>
        </w:rPr>
      </w:pPr>
    </w:p>
    <w:p w14:paraId="59C90E9E" w14:textId="77777777" w:rsidR="000C34E9" w:rsidRPr="000A62A0" w:rsidRDefault="000C34E9" w:rsidP="00A46C97">
      <w:pPr>
        <w:pStyle w:val="Normal1"/>
        <w:ind w:hanging="90"/>
        <w:rPr>
          <w:rFonts w:ascii="Arial" w:hAnsi="Arial" w:cs="Arial"/>
          <w:b/>
          <w:sz w:val="22"/>
          <w:szCs w:val="22"/>
        </w:rPr>
      </w:pPr>
      <w:r w:rsidRPr="000A62A0">
        <w:rPr>
          <w:rFonts w:ascii="Arial" w:hAnsi="Arial" w:cs="Arial"/>
          <w:b/>
          <w:sz w:val="22"/>
          <w:szCs w:val="22"/>
        </w:rPr>
        <w:t xml:space="preserve">Research is a co-learning and empowering process that attends to social inequalities. </w:t>
      </w:r>
    </w:p>
    <w:p w14:paraId="1142B897" w14:textId="77777777" w:rsidR="00F835D9" w:rsidRDefault="00323E47" w:rsidP="00FF1720">
      <w:pPr>
        <w:pStyle w:val="Normal1"/>
        <w:numPr>
          <w:ilvl w:val="0"/>
          <w:numId w:val="24"/>
        </w:numPr>
        <w:rPr>
          <w:rFonts w:ascii="Arial" w:hAnsi="Arial" w:cs="Arial"/>
          <w:bCs/>
          <w:sz w:val="22"/>
          <w:szCs w:val="22"/>
        </w:rPr>
      </w:pPr>
      <w:r>
        <w:rPr>
          <w:rFonts w:ascii="Arial" w:hAnsi="Arial" w:cs="Arial"/>
          <w:bCs/>
          <w:sz w:val="22"/>
          <w:szCs w:val="22"/>
        </w:rPr>
        <w:t xml:space="preserve">AN/AI peoples will </w:t>
      </w:r>
      <w:r w:rsidR="00CF131D">
        <w:rPr>
          <w:rFonts w:ascii="Arial" w:hAnsi="Arial" w:cs="Arial"/>
          <w:bCs/>
          <w:sz w:val="22"/>
          <w:szCs w:val="22"/>
        </w:rPr>
        <w:t>be</w:t>
      </w:r>
      <w:r>
        <w:rPr>
          <w:rFonts w:ascii="Arial" w:hAnsi="Arial" w:cs="Arial"/>
          <w:bCs/>
          <w:sz w:val="22"/>
          <w:szCs w:val="22"/>
        </w:rPr>
        <w:t xml:space="preserve"> appreciated, respected, and valued while participating in the research.</w:t>
      </w:r>
      <w:r w:rsidR="00F835D9">
        <w:rPr>
          <w:rFonts w:ascii="Arial" w:hAnsi="Arial" w:cs="Arial"/>
          <w:bCs/>
          <w:sz w:val="22"/>
          <w:szCs w:val="22"/>
        </w:rPr>
        <w:t xml:space="preserve"> </w:t>
      </w:r>
      <w:r w:rsidR="00881BA2">
        <w:rPr>
          <w:rFonts w:ascii="Arial" w:hAnsi="Arial" w:cs="Arial"/>
          <w:bCs/>
          <w:sz w:val="22"/>
          <w:szCs w:val="22"/>
        </w:rPr>
        <w:t xml:space="preserve">Researchers will carefully consider language used in research protocols, measures, manuscripts, and presentations. </w:t>
      </w:r>
    </w:p>
    <w:p w14:paraId="47B02FA1" w14:textId="77777777" w:rsidR="00F835D9" w:rsidRDefault="00F835D9" w:rsidP="00F835D9">
      <w:pPr>
        <w:pStyle w:val="Normal1"/>
        <w:numPr>
          <w:ilvl w:val="0"/>
          <w:numId w:val="24"/>
        </w:numPr>
        <w:rPr>
          <w:rFonts w:ascii="Arial" w:hAnsi="Arial" w:cs="Arial"/>
          <w:bCs/>
          <w:sz w:val="22"/>
          <w:szCs w:val="22"/>
        </w:rPr>
      </w:pPr>
      <w:r>
        <w:rPr>
          <w:rFonts w:ascii="Arial" w:hAnsi="Arial" w:cs="Arial"/>
          <w:bCs/>
          <w:sz w:val="22"/>
          <w:szCs w:val="22"/>
        </w:rPr>
        <w:t>Research will use a trauma-informed approach. A trauma-informed approach acknowledges historical and other forms of trauma, violence, and harm levied against AN/AI peoples. Researchers will be aware of current and past power differentials and promote safety, empowerment, transparency, and choice in the research process.</w:t>
      </w:r>
    </w:p>
    <w:p w14:paraId="4D2004DC" w14:textId="77777777" w:rsidR="00323E47" w:rsidRDefault="00323E47" w:rsidP="000A62A0">
      <w:pPr>
        <w:pStyle w:val="Normal1"/>
        <w:ind w:left="1080"/>
        <w:rPr>
          <w:rFonts w:ascii="Arial" w:hAnsi="Arial" w:cs="Arial"/>
          <w:bCs/>
          <w:sz w:val="22"/>
          <w:szCs w:val="22"/>
        </w:rPr>
      </w:pPr>
    </w:p>
    <w:p w14:paraId="60674FCD" w14:textId="77777777" w:rsidR="000C34E9" w:rsidRDefault="000C34E9" w:rsidP="00A46C97">
      <w:pPr>
        <w:pStyle w:val="Normal1"/>
        <w:ind w:hanging="90"/>
        <w:rPr>
          <w:rFonts w:ascii="Arial" w:hAnsi="Arial" w:cs="Arial"/>
          <w:b/>
          <w:sz w:val="22"/>
          <w:szCs w:val="22"/>
        </w:rPr>
      </w:pPr>
      <w:r w:rsidRPr="000A62A0">
        <w:rPr>
          <w:rFonts w:ascii="Arial" w:hAnsi="Arial" w:cs="Arial"/>
          <w:b/>
          <w:sz w:val="22"/>
          <w:szCs w:val="22"/>
        </w:rPr>
        <w:t xml:space="preserve">Research involves a cyclical, iterative process. </w:t>
      </w:r>
    </w:p>
    <w:p w14:paraId="766D4A2E" w14:textId="77777777" w:rsidR="00E54482" w:rsidRPr="000A62A0" w:rsidRDefault="00E54482" w:rsidP="00DC37A7">
      <w:pPr>
        <w:pStyle w:val="Normal1"/>
        <w:numPr>
          <w:ilvl w:val="0"/>
          <w:numId w:val="24"/>
        </w:numPr>
        <w:rPr>
          <w:rFonts w:ascii="Arial" w:hAnsi="Arial" w:cs="Arial"/>
          <w:b/>
          <w:sz w:val="22"/>
          <w:szCs w:val="22"/>
        </w:rPr>
      </w:pPr>
      <w:r>
        <w:rPr>
          <w:rFonts w:ascii="Arial" w:hAnsi="Arial" w:cs="Arial"/>
          <w:bCs/>
          <w:sz w:val="22"/>
          <w:szCs w:val="22"/>
        </w:rPr>
        <w:t xml:space="preserve">Researchers will obtain SCF </w:t>
      </w:r>
      <w:r w:rsidR="00E9743E">
        <w:rPr>
          <w:rFonts w:ascii="Arial" w:hAnsi="Arial" w:cs="Arial"/>
          <w:bCs/>
          <w:sz w:val="22"/>
          <w:szCs w:val="22"/>
        </w:rPr>
        <w:t xml:space="preserve">review </w:t>
      </w:r>
      <w:r>
        <w:rPr>
          <w:rFonts w:ascii="Arial" w:hAnsi="Arial" w:cs="Arial"/>
          <w:bCs/>
          <w:sz w:val="22"/>
          <w:szCs w:val="22"/>
        </w:rPr>
        <w:t xml:space="preserve">approval </w:t>
      </w:r>
      <w:r w:rsidR="00E9743E">
        <w:rPr>
          <w:rFonts w:ascii="Arial" w:hAnsi="Arial" w:cs="Arial"/>
          <w:bCs/>
          <w:sz w:val="22"/>
          <w:szCs w:val="22"/>
        </w:rPr>
        <w:t xml:space="preserve">at each step of the research process and address required changes or suggestions. Researchers will obtain approval of </w:t>
      </w:r>
      <w:r>
        <w:rPr>
          <w:rFonts w:ascii="Arial" w:hAnsi="Arial" w:cs="Arial"/>
          <w:bCs/>
          <w:sz w:val="22"/>
          <w:szCs w:val="22"/>
        </w:rPr>
        <w:t>the general concept of the research</w:t>
      </w:r>
      <w:r w:rsidR="00E9743E">
        <w:rPr>
          <w:rFonts w:ascii="Arial" w:hAnsi="Arial" w:cs="Arial"/>
          <w:bCs/>
          <w:sz w:val="22"/>
          <w:szCs w:val="22"/>
        </w:rPr>
        <w:t xml:space="preserve"> project</w:t>
      </w:r>
      <w:r>
        <w:rPr>
          <w:rFonts w:ascii="Arial" w:hAnsi="Arial" w:cs="Arial"/>
          <w:bCs/>
          <w:sz w:val="22"/>
          <w:szCs w:val="22"/>
        </w:rPr>
        <w:t>,</w:t>
      </w:r>
      <w:r w:rsidR="00E9743E">
        <w:rPr>
          <w:rFonts w:ascii="Arial" w:hAnsi="Arial" w:cs="Arial"/>
          <w:bCs/>
          <w:sz w:val="22"/>
          <w:szCs w:val="22"/>
        </w:rPr>
        <w:t xml:space="preserve"> the detailed methods and measurements present in the full research protocol, and any manuscript or abstract before publication and presentation. </w:t>
      </w:r>
    </w:p>
    <w:p w14:paraId="59C3B754" w14:textId="77777777" w:rsidR="009E1208" w:rsidRPr="000A62A0" w:rsidRDefault="009E1208" w:rsidP="00DC37A7">
      <w:pPr>
        <w:pStyle w:val="Normal1"/>
        <w:numPr>
          <w:ilvl w:val="0"/>
          <w:numId w:val="24"/>
        </w:numPr>
        <w:rPr>
          <w:rFonts w:ascii="Arial" w:hAnsi="Arial" w:cs="Arial"/>
          <w:b/>
          <w:sz w:val="22"/>
          <w:szCs w:val="22"/>
        </w:rPr>
      </w:pPr>
      <w:r>
        <w:rPr>
          <w:rFonts w:ascii="Arial" w:hAnsi="Arial" w:cs="Arial"/>
          <w:bCs/>
          <w:sz w:val="22"/>
          <w:szCs w:val="22"/>
        </w:rPr>
        <w:lastRenderedPageBreak/>
        <w:t xml:space="preserve">Findings should inform subsequent research and/or </w:t>
      </w:r>
      <w:r w:rsidR="00FF1C14">
        <w:rPr>
          <w:rFonts w:ascii="Arial" w:hAnsi="Arial" w:cs="Arial"/>
          <w:bCs/>
          <w:sz w:val="22"/>
          <w:szCs w:val="22"/>
        </w:rPr>
        <w:t>healthcare system improvements.</w:t>
      </w:r>
      <w:r>
        <w:rPr>
          <w:rFonts w:ascii="Arial" w:hAnsi="Arial" w:cs="Arial"/>
          <w:bCs/>
          <w:sz w:val="22"/>
          <w:szCs w:val="22"/>
        </w:rPr>
        <w:t xml:space="preserve"> </w:t>
      </w:r>
    </w:p>
    <w:p w14:paraId="445CEBA8" w14:textId="77777777" w:rsidR="00DC37A7" w:rsidRPr="00DC37A7" w:rsidRDefault="00DC37A7" w:rsidP="000A62A0">
      <w:pPr>
        <w:pStyle w:val="Normal1"/>
        <w:ind w:hanging="90"/>
        <w:rPr>
          <w:rFonts w:ascii="Arial" w:hAnsi="Arial" w:cs="Arial"/>
          <w:bCs/>
          <w:sz w:val="22"/>
          <w:szCs w:val="22"/>
        </w:rPr>
      </w:pPr>
    </w:p>
    <w:p w14:paraId="3BC95337" w14:textId="77777777" w:rsidR="000C34E9" w:rsidRDefault="000C34E9" w:rsidP="00A46C97">
      <w:pPr>
        <w:pStyle w:val="Normal1"/>
        <w:ind w:hanging="90"/>
        <w:rPr>
          <w:rFonts w:ascii="Arial" w:hAnsi="Arial" w:cs="Arial"/>
          <w:b/>
          <w:sz w:val="22"/>
          <w:szCs w:val="22"/>
        </w:rPr>
      </w:pPr>
      <w:r w:rsidRPr="000A62A0">
        <w:rPr>
          <w:rFonts w:ascii="Arial" w:hAnsi="Arial" w:cs="Arial"/>
          <w:b/>
          <w:sz w:val="22"/>
          <w:szCs w:val="22"/>
        </w:rPr>
        <w:t>Research addresses health from positive and ecological perspectives.</w:t>
      </w:r>
    </w:p>
    <w:p w14:paraId="358A2DE3" w14:textId="77777777" w:rsidR="00323E47" w:rsidRPr="000A62A0" w:rsidRDefault="00881BA2" w:rsidP="00323E47">
      <w:pPr>
        <w:pStyle w:val="Normal1"/>
        <w:numPr>
          <w:ilvl w:val="0"/>
          <w:numId w:val="24"/>
        </w:numPr>
        <w:rPr>
          <w:rFonts w:ascii="Arial" w:hAnsi="Arial" w:cs="Arial"/>
          <w:b/>
          <w:sz w:val="22"/>
          <w:szCs w:val="22"/>
        </w:rPr>
      </w:pPr>
      <w:r>
        <w:rPr>
          <w:rFonts w:ascii="Arial" w:hAnsi="Arial" w:cs="Arial"/>
          <w:bCs/>
          <w:sz w:val="22"/>
          <w:szCs w:val="22"/>
        </w:rPr>
        <w:t>Researchers will consider and include important s</w:t>
      </w:r>
      <w:r w:rsidR="00323E47">
        <w:rPr>
          <w:rFonts w:ascii="Arial" w:hAnsi="Arial" w:cs="Arial"/>
          <w:bCs/>
          <w:sz w:val="22"/>
          <w:szCs w:val="22"/>
        </w:rPr>
        <w:t>ocial, economic, historical, political</w:t>
      </w:r>
      <w:r w:rsidR="00083B59">
        <w:rPr>
          <w:rFonts w:ascii="Arial" w:hAnsi="Arial" w:cs="Arial"/>
          <w:bCs/>
          <w:sz w:val="22"/>
          <w:szCs w:val="22"/>
        </w:rPr>
        <w:t>, and environmental</w:t>
      </w:r>
      <w:r w:rsidR="00323E47">
        <w:rPr>
          <w:rFonts w:ascii="Arial" w:hAnsi="Arial" w:cs="Arial"/>
          <w:bCs/>
          <w:sz w:val="22"/>
          <w:szCs w:val="22"/>
        </w:rPr>
        <w:t xml:space="preserve"> factors </w:t>
      </w:r>
      <w:r>
        <w:rPr>
          <w:rFonts w:ascii="Arial" w:hAnsi="Arial" w:cs="Arial"/>
          <w:bCs/>
          <w:sz w:val="22"/>
          <w:szCs w:val="22"/>
        </w:rPr>
        <w:t xml:space="preserve">in the research. </w:t>
      </w:r>
      <w:r w:rsidR="00323E47">
        <w:rPr>
          <w:rFonts w:ascii="Arial" w:hAnsi="Arial" w:cs="Arial"/>
          <w:bCs/>
          <w:sz w:val="22"/>
          <w:szCs w:val="22"/>
        </w:rPr>
        <w:t xml:space="preserve"> </w:t>
      </w:r>
    </w:p>
    <w:p w14:paraId="110F2D31" w14:textId="77777777" w:rsidR="00BC0F3F" w:rsidRPr="000A62A0" w:rsidRDefault="00BC0F3F" w:rsidP="00323E47">
      <w:pPr>
        <w:pStyle w:val="Normal1"/>
        <w:numPr>
          <w:ilvl w:val="0"/>
          <w:numId w:val="24"/>
        </w:numPr>
        <w:rPr>
          <w:rFonts w:ascii="Arial" w:hAnsi="Arial" w:cs="Arial"/>
          <w:b/>
          <w:sz w:val="22"/>
          <w:szCs w:val="22"/>
        </w:rPr>
      </w:pPr>
      <w:r>
        <w:rPr>
          <w:rFonts w:ascii="Arial" w:hAnsi="Arial" w:cs="Arial"/>
          <w:bCs/>
          <w:sz w:val="22"/>
          <w:szCs w:val="22"/>
        </w:rPr>
        <w:t xml:space="preserve">Researchers will </w:t>
      </w:r>
      <w:r w:rsidR="00123CC7">
        <w:rPr>
          <w:rFonts w:ascii="Arial" w:hAnsi="Arial" w:cs="Arial"/>
          <w:bCs/>
          <w:sz w:val="22"/>
          <w:szCs w:val="22"/>
        </w:rPr>
        <w:t>consider the impact to the psyche of AN/AI people</w:t>
      </w:r>
      <w:r w:rsidR="00E609F3">
        <w:rPr>
          <w:rFonts w:ascii="Arial" w:hAnsi="Arial" w:cs="Arial"/>
          <w:bCs/>
          <w:sz w:val="22"/>
          <w:szCs w:val="22"/>
        </w:rPr>
        <w:t>s</w:t>
      </w:r>
      <w:r w:rsidR="00123CC7">
        <w:rPr>
          <w:rFonts w:ascii="Arial" w:hAnsi="Arial" w:cs="Arial"/>
          <w:bCs/>
          <w:sz w:val="22"/>
          <w:szCs w:val="22"/>
        </w:rPr>
        <w:t xml:space="preserve"> when they are described as having more illness and more risk factors compared to other populations. Negative comparisons will be made </w:t>
      </w:r>
      <w:r w:rsidR="00813B3B">
        <w:rPr>
          <w:rFonts w:ascii="Arial" w:hAnsi="Arial" w:cs="Arial"/>
          <w:bCs/>
          <w:sz w:val="22"/>
          <w:szCs w:val="22"/>
        </w:rPr>
        <w:t>only when necessary</w:t>
      </w:r>
      <w:r w:rsidR="00123CC7">
        <w:rPr>
          <w:rFonts w:ascii="Arial" w:hAnsi="Arial" w:cs="Arial"/>
          <w:bCs/>
          <w:sz w:val="22"/>
          <w:szCs w:val="22"/>
        </w:rPr>
        <w:t xml:space="preserve">. </w:t>
      </w:r>
    </w:p>
    <w:p w14:paraId="0E456E78" w14:textId="77777777" w:rsidR="00881BA2" w:rsidRPr="000A62A0" w:rsidRDefault="00881BA2" w:rsidP="000A62A0">
      <w:pPr>
        <w:pStyle w:val="Normal1"/>
        <w:ind w:left="1080"/>
        <w:rPr>
          <w:rFonts w:ascii="Arial" w:hAnsi="Arial" w:cs="Arial"/>
          <w:b/>
          <w:sz w:val="22"/>
          <w:szCs w:val="22"/>
        </w:rPr>
      </w:pPr>
    </w:p>
    <w:p w14:paraId="18ABB7E1" w14:textId="77777777" w:rsidR="000C34E9" w:rsidRPr="000A62A0" w:rsidRDefault="000C34E9" w:rsidP="00A46C97">
      <w:pPr>
        <w:pStyle w:val="Normal1"/>
        <w:ind w:hanging="90"/>
        <w:rPr>
          <w:rFonts w:ascii="Arial" w:hAnsi="Arial" w:cs="Arial"/>
          <w:b/>
          <w:sz w:val="22"/>
          <w:szCs w:val="22"/>
        </w:rPr>
      </w:pPr>
      <w:r w:rsidRPr="000A62A0">
        <w:rPr>
          <w:rFonts w:ascii="Arial" w:hAnsi="Arial" w:cs="Arial"/>
          <w:b/>
          <w:sz w:val="22"/>
          <w:szCs w:val="22"/>
        </w:rPr>
        <w:t>Findings and knowledge gained are disseminated to all partners.</w:t>
      </w:r>
    </w:p>
    <w:p w14:paraId="0EB9F4C1" w14:textId="77777777" w:rsidR="005F6C52" w:rsidRPr="008F2773" w:rsidRDefault="00323E47" w:rsidP="005F6C52">
      <w:pPr>
        <w:pStyle w:val="Normal1"/>
        <w:numPr>
          <w:ilvl w:val="0"/>
          <w:numId w:val="24"/>
        </w:numPr>
        <w:rPr>
          <w:rFonts w:ascii="Arial" w:hAnsi="Arial" w:cs="Arial"/>
          <w:bCs/>
          <w:sz w:val="22"/>
          <w:szCs w:val="22"/>
        </w:rPr>
      </w:pPr>
      <w:r>
        <w:rPr>
          <w:rFonts w:ascii="Arial" w:hAnsi="Arial" w:cs="Arial"/>
          <w:bCs/>
          <w:sz w:val="22"/>
          <w:szCs w:val="22"/>
        </w:rPr>
        <w:t xml:space="preserve">Research findings will be shared with AN/AI peoples as well as SCF employees and programs which may be impacted by the research findings. </w:t>
      </w:r>
    </w:p>
    <w:p w14:paraId="0EEF4491" w14:textId="77777777" w:rsidR="008B2C0F" w:rsidRDefault="008B2C0F" w:rsidP="000A62A0">
      <w:pPr>
        <w:pStyle w:val="Normal1"/>
        <w:rPr>
          <w:rFonts w:ascii="Arial" w:hAnsi="Arial" w:cs="Arial"/>
          <w:b/>
          <w:sz w:val="22"/>
          <w:szCs w:val="22"/>
        </w:rPr>
        <w:sectPr w:rsidR="008B2C0F" w:rsidSect="00655AC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14:paraId="0C2627D9" w14:textId="77777777" w:rsidR="005F6C52" w:rsidRPr="005F6C52" w:rsidRDefault="005F6C52" w:rsidP="000A62A0">
      <w:pPr>
        <w:pStyle w:val="Normal1"/>
        <w:rPr>
          <w:rFonts w:ascii="Arial" w:hAnsi="Arial" w:cs="Arial"/>
          <w:b/>
          <w:sz w:val="22"/>
          <w:szCs w:val="22"/>
        </w:rPr>
      </w:pPr>
    </w:p>
    <w:p w14:paraId="2ED37A03" w14:textId="77777777" w:rsidR="008B2C0F" w:rsidRDefault="00051069" w:rsidP="008B2C0F">
      <w:pPr>
        <w:pStyle w:val="Normal1"/>
        <w:numPr>
          <w:ilvl w:val="0"/>
          <w:numId w:val="16"/>
        </w:numPr>
        <w:rPr>
          <w:rFonts w:ascii="Arial" w:hAnsi="Arial" w:cs="Arial"/>
          <w:b/>
          <w:sz w:val="22"/>
          <w:szCs w:val="22"/>
        </w:rPr>
      </w:pPr>
      <w:r>
        <w:rPr>
          <w:rFonts w:ascii="Arial" w:hAnsi="Arial" w:cs="Arial"/>
          <w:b/>
          <w:sz w:val="22"/>
          <w:szCs w:val="22"/>
        </w:rPr>
        <w:t>Checklist</w:t>
      </w:r>
    </w:p>
    <w:p w14:paraId="01FC9830" w14:textId="77777777" w:rsidR="008B2C0F" w:rsidRDefault="008B2C0F" w:rsidP="008B2C0F">
      <w:pPr>
        <w:pStyle w:val="Normal1"/>
        <w:rPr>
          <w:rFonts w:ascii="Arial" w:hAnsi="Arial" w:cs="Arial"/>
          <w:b/>
          <w:sz w:val="22"/>
          <w:szCs w:val="22"/>
        </w:rPr>
      </w:pPr>
    </w:p>
    <w:p w14:paraId="52672DC5" w14:textId="77777777" w:rsidR="00581B57" w:rsidRDefault="00581B57" w:rsidP="00581B57">
      <w:pPr>
        <w:pStyle w:val="Normal1"/>
        <w:rPr>
          <w:rFonts w:ascii="Arial" w:hAnsi="Arial" w:cs="Arial"/>
          <w:b/>
          <w:sz w:val="22"/>
          <w:szCs w:val="22"/>
        </w:rPr>
      </w:pPr>
    </w:p>
    <w:p w14:paraId="5B53D195" w14:textId="7B0DC600" w:rsidR="00581B57" w:rsidRDefault="00581B57" w:rsidP="00581B57">
      <w:pPr>
        <w:pStyle w:val="Normal1"/>
        <w:rPr>
          <w:rFonts w:ascii="Arial" w:hAnsi="Arial" w:cs="Arial"/>
          <w:bCs/>
          <w:sz w:val="22"/>
          <w:szCs w:val="22"/>
        </w:rPr>
      </w:pPr>
      <w:r>
        <w:rPr>
          <w:rFonts w:ascii="Arial" w:hAnsi="Arial" w:cs="Arial"/>
          <w:bCs/>
          <w:sz w:val="22"/>
          <w:szCs w:val="22"/>
        </w:rPr>
        <w:t>Investigators are required to consider each item listed on this form and provide a Y</w:t>
      </w:r>
      <w:r w:rsidR="00490EBE">
        <w:rPr>
          <w:rFonts w:ascii="Arial" w:hAnsi="Arial" w:cs="Arial"/>
          <w:bCs/>
          <w:sz w:val="22"/>
          <w:szCs w:val="22"/>
        </w:rPr>
        <w:t xml:space="preserve">, </w:t>
      </w:r>
      <w:r>
        <w:rPr>
          <w:rFonts w:ascii="Arial" w:hAnsi="Arial" w:cs="Arial"/>
          <w:bCs/>
          <w:sz w:val="22"/>
          <w:szCs w:val="22"/>
        </w:rPr>
        <w:t xml:space="preserve">N </w:t>
      </w:r>
      <w:r w:rsidR="00490EBE">
        <w:rPr>
          <w:rFonts w:ascii="Arial" w:hAnsi="Arial" w:cs="Arial"/>
          <w:bCs/>
          <w:sz w:val="22"/>
          <w:szCs w:val="22"/>
        </w:rPr>
        <w:t xml:space="preserve">or NA </w:t>
      </w:r>
      <w:r>
        <w:rPr>
          <w:rFonts w:ascii="Arial" w:hAnsi="Arial" w:cs="Arial"/>
          <w:bCs/>
          <w:sz w:val="22"/>
          <w:szCs w:val="22"/>
        </w:rPr>
        <w:t xml:space="preserve">response. If the item does not apply to your submission, please provide an explanation </w:t>
      </w:r>
      <w:r w:rsidR="00D36F52">
        <w:rPr>
          <w:rFonts w:ascii="Arial" w:hAnsi="Arial" w:cs="Arial"/>
          <w:bCs/>
          <w:sz w:val="22"/>
          <w:szCs w:val="22"/>
        </w:rPr>
        <w:t>of</w:t>
      </w:r>
      <w:r>
        <w:rPr>
          <w:rFonts w:ascii="Arial" w:hAnsi="Arial" w:cs="Arial"/>
          <w:bCs/>
          <w:sz w:val="22"/>
          <w:szCs w:val="22"/>
        </w:rPr>
        <w:t xml:space="preserve"> why it does not apply.  Please provide a detailed response </w:t>
      </w:r>
      <w:r w:rsidR="00923AFB">
        <w:rPr>
          <w:rFonts w:ascii="Arial" w:hAnsi="Arial" w:cs="Arial"/>
          <w:bCs/>
          <w:sz w:val="22"/>
          <w:szCs w:val="22"/>
        </w:rPr>
        <w:t>to</w:t>
      </w:r>
      <w:r>
        <w:rPr>
          <w:rFonts w:ascii="Arial" w:hAnsi="Arial" w:cs="Arial"/>
          <w:bCs/>
          <w:sz w:val="22"/>
          <w:szCs w:val="22"/>
        </w:rPr>
        <w:t xml:space="preserve"> all questions that require further explanation or rationale.  Your responses will help SCF Research Review assess the submission. </w:t>
      </w:r>
    </w:p>
    <w:p w14:paraId="372A9217" w14:textId="77777777" w:rsidR="0083208B" w:rsidRDefault="0083208B" w:rsidP="008B2C0F">
      <w:pPr>
        <w:pStyle w:val="Normal1"/>
        <w:rPr>
          <w:rFonts w:ascii="Arial" w:hAnsi="Arial" w:cs="Arial"/>
          <w:bCs/>
          <w:sz w:val="22"/>
          <w:szCs w:val="22"/>
        </w:rPr>
      </w:pPr>
    </w:p>
    <w:tbl>
      <w:tblPr>
        <w:tblW w:w="127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4956"/>
        <w:gridCol w:w="6305"/>
      </w:tblGrid>
      <w:tr w:rsidR="00E71360" w14:paraId="28C0BA52" w14:textId="77777777" w:rsidTr="00032394">
        <w:trPr>
          <w:tblHeader/>
        </w:trPr>
        <w:tc>
          <w:tcPr>
            <w:tcW w:w="1519" w:type="dxa"/>
            <w:tcBorders>
              <w:top w:val="single" w:sz="4" w:space="0" w:color="auto"/>
              <w:left w:val="single" w:sz="4" w:space="0" w:color="auto"/>
              <w:bottom w:val="single" w:sz="4" w:space="0" w:color="auto"/>
              <w:right w:val="single" w:sz="4" w:space="0" w:color="auto"/>
            </w:tcBorders>
            <w:shd w:val="clear" w:color="auto" w:fill="DBDBDB"/>
          </w:tcPr>
          <w:p w14:paraId="77335631" w14:textId="77777777" w:rsidR="00E71360" w:rsidRPr="00804834" w:rsidRDefault="00E71360" w:rsidP="00AA6C43">
            <w:pPr>
              <w:pStyle w:val="Heading3"/>
              <w:ind w:left="0" w:firstLine="0"/>
              <w:jc w:val="center"/>
              <w:rPr>
                <w:rFonts w:ascii="Arial" w:hAnsi="Arial" w:cs="Arial"/>
                <w:bCs w:val="0"/>
              </w:rPr>
            </w:pPr>
            <w:r>
              <w:rPr>
                <w:rFonts w:ascii="Arial" w:hAnsi="Arial" w:cs="Arial"/>
                <w:bCs w:val="0"/>
              </w:rPr>
              <w:t>#</w:t>
            </w:r>
          </w:p>
        </w:tc>
        <w:tc>
          <w:tcPr>
            <w:tcW w:w="4956" w:type="dxa"/>
            <w:tcBorders>
              <w:top w:val="single" w:sz="4" w:space="0" w:color="auto"/>
              <w:left w:val="single" w:sz="4" w:space="0" w:color="auto"/>
              <w:bottom w:val="single" w:sz="4" w:space="0" w:color="auto"/>
              <w:right w:val="single" w:sz="4" w:space="0" w:color="auto"/>
            </w:tcBorders>
            <w:shd w:val="clear" w:color="auto" w:fill="DBDBDB"/>
          </w:tcPr>
          <w:p w14:paraId="077E8DD7" w14:textId="77777777" w:rsidR="00E71360" w:rsidRPr="00804834" w:rsidRDefault="00E71360" w:rsidP="00AA6C43">
            <w:pPr>
              <w:pStyle w:val="Heading3"/>
              <w:ind w:left="0" w:firstLine="0"/>
              <w:jc w:val="center"/>
              <w:rPr>
                <w:rFonts w:ascii="Arial" w:hAnsi="Arial" w:cs="Arial"/>
                <w:bCs w:val="0"/>
              </w:rPr>
            </w:pPr>
            <w:r w:rsidRPr="00804834">
              <w:rPr>
                <w:rFonts w:ascii="Arial" w:hAnsi="Arial" w:cs="Arial"/>
                <w:bCs w:val="0"/>
              </w:rPr>
              <w:t>Research Requirement</w:t>
            </w:r>
          </w:p>
        </w:tc>
        <w:tc>
          <w:tcPr>
            <w:tcW w:w="6305" w:type="dxa"/>
            <w:tcBorders>
              <w:top w:val="single" w:sz="4" w:space="0" w:color="auto"/>
              <w:left w:val="single" w:sz="4" w:space="0" w:color="auto"/>
              <w:bottom w:val="single" w:sz="4" w:space="0" w:color="auto"/>
              <w:right w:val="single" w:sz="4" w:space="0" w:color="auto"/>
            </w:tcBorders>
            <w:shd w:val="clear" w:color="auto" w:fill="DBDBDB"/>
          </w:tcPr>
          <w:p w14:paraId="1D142449" w14:textId="3BAFF994" w:rsidR="00E71360" w:rsidRPr="00804834" w:rsidRDefault="00E71360" w:rsidP="00AA6C43">
            <w:pPr>
              <w:pStyle w:val="Heading3"/>
              <w:ind w:left="0" w:firstLine="0"/>
              <w:jc w:val="center"/>
              <w:rPr>
                <w:rFonts w:ascii="Arial" w:hAnsi="Arial" w:cs="Arial"/>
                <w:bCs w:val="0"/>
              </w:rPr>
            </w:pPr>
            <w:r w:rsidRPr="00804834">
              <w:rPr>
                <w:rFonts w:ascii="Arial" w:hAnsi="Arial" w:cs="Arial"/>
                <w:bCs w:val="0"/>
              </w:rPr>
              <w:t>Response</w:t>
            </w:r>
            <w:r>
              <w:rPr>
                <w:rFonts w:ascii="Arial" w:hAnsi="Arial" w:cs="Arial"/>
                <w:bCs w:val="0"/>
              </w:rPr>
              <w:t xml:space="preserve"> (Y/N</w:t>
            </w:r>
            <w:r w:rsidR="004C6807">
              <w:rPr>
                <w:rFonts w:ascii="Arial" w:hAnsi="Arial" w:cs="Arial"/>
                <w:bCs w:val="0"/>
              </w:rPr>
              <w:t>/NA</w:t>
            </w:r>
            <w:r>
              <w:rPr>
                <w:rFonts w:ascii="Arial" w:hAnsi="Arial" w:cs="Arial"/>
                <w:bCs w:val="0"/>
              </w:rPr>
              <w:t>)</w:t>
            </w:r>
          </w:p>
        </w:tc>
      </w:tr>
      <w:tr w:rsidR="00D861FB" w14:paraId="725CC439" w14:textId="77777777">
        <w:tc>
          <w:tcPr>
            <w:tcW w:w="12780" w:type="dxa"/>
            <w:gridSpan w:val="3"/>
            <w:tcBorders>
              <w:top w:val="single" w:sz="4" w:space="0" w:color="auto"/>
              <w:left w:val="single" w:sz="4" w:space="0" w:color="auto"/>
              <w:bottom w:val="single" w:sz="4" w:space="0" w:color="auto"/>
              <w:right w:val="single" w:sz="4" w:space="0" w:color="auto"/>
            </w:tcBorders>
            <w:shd w:val="clear" w:color="auto" w:fill="D1D1D1"/>
          </w:tcPr>
          <w:p w14:paraId="095DE667" w14:textId="69B9E740" w:rsidR="00D861FB" w:rsidRPr="000F395E" w:rsidRDefault="00D861FB" w:rsidP="00D861FB">
            <w:pPr>
              <w:pStyle w:val="Heading3"/>
              <w:ind w:left="0" w:firstLine="0"/>
              <w:jc w:val="center"/>
              <w:rPr>
                <w:rFonts w:ascii="Arial" w:hAnsi="Arial" w:cs="Arial"/>
                <w:bCs w:val="0"/>
              </w:rPr>
            </w:pPr>
            <w:r w:rsidRPr="000F395E">
              <w:rPr>
                <w:rFonts w:ascii="Arial" w:hAnsi="Arial" w:cs="Arial"/>
                <w:bCs w:val="0"/>
              </w:rPr>
              <w:t>Risks</w:t>
            </w:r>
          </w:p>
        </w:tc>
      </w:tr>
      <w:tr w:rsidR="007A4AA5" w14:paraId="3218D153"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1937503A" w14:textId="1F30F8A2" w:rsidR="007A4AA5" w:rsidRDefault="00D861FB" w:rsidP="00AA6C43">
            <w:pPr>
              <w:pStyle w:val="Heading3"/>
              <w:ind w:left="0" w:firstLine="0"/>
              <w:jc w:val="center"/>
              <w:rPr>
                <w:rFonts w:ascii="Arial" w:hAnsi="Arial" w:cs="Arial"/>
                <w:b w:val="0"/>
              </w:rPr>
            </w:pPr>
            <w:r>
              <w:rPr>
                <w:rFonts w:ascii="Arial" w:hAnsi="Arial" w:cs="Arial"/>
                <w:b w:val="0"/>
              </w:rPr>
              <w:t>1</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7A0D7B23" w14:textId="674AE51B" w:rsidR="007A4AA5" w:rsidRDefault="00D861FB" w:rsidP="00E13743">
            <w:pPr>
              <w:pStyle w:val="Heading3"/>
              <w:ind w:left="0" w:firstLine="0"/>
              <w:rPr>
                <w:rFonts w:ascii="Arial" w:hAnsi="Arial" w:cs="Arial"/>
                <w:b w:val="0"/>
              </w:rPr>
            </w:pPr>
            <w:r>
              <w:rPr>
                <w:rFonts w:ascii="Arial" w:hAnsi="Arial" w:cs="Arial"/>
                <w:b w:val="0"/>
              </w:rPr>
              <w:t>Benefits and harms to immediate and extended family and/or the AN/AI community as a whole are delineated.</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7239E526" w14:textId="77777777" w:rsidR="007A4AA5" w:rsidRDefault="007A4AA5" w:rsidP="00E13743">
            <w:pPr>
              <w:pStyle w:val="Heading3"/>
              <w:ind w:left="0" w:firstLine="0"/>
              <w:rPr>
                <w:rFonts w:ascii="Arial" w:hAnsi="Arial" w:cs="Arial"/>
                <w:b w:val="0"/>
              </w:rPr>
            </w:pPr>
          </w:p>
        </w:tc>
      </w:tr>
      <w:tr w:rsidR="00E71360" w14:paraId="1182793A" w14:textId="77777777" w:rsidTr="007664E6">
        <w:trPr>
          <w:trHeight w:val="305"/>
        </w:trPr>
        <w:tc>
          <w:tcPr>
            <w:tcW w:w="1519" w:type="dxa"/>
            <w:tcBorders>
              <w:top w:val="single" w:sz="4" w:space="0" w:color="auto"/>
              <w:left w:val="single" w:sz="4" w:space="0" w:color="auto"/>
              <w:bottom w:val="single" w:sz="4" w:space="0" w:color="auto"/>
              <w:right w:val="single" w:sz="4" w:space="0" w:color="auto"/>
            </w:tcBorders>
          </w:tcPr>
          <w:p w14:paraId="3199AA2E" w14:textId="77777777" w:rsidR="00E71360" w:rsidRDefault="00E71360" w:rsidP="00AA6C43">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383C00A8" w14:textId="1CC94C98" w:rsidR="00E71360" w:rsidRDefault="00E71360" w:rsidP="00E13743">
            <w:pPr>
              <w:pStyle w:val="Heading3"/>
              <w:ind w:left="0" w:firstLine="0"/>
              <w:rPr>
                <w:rFonts w:ascii="Arial" w:hAnsi="Arial" w:cs="Arial"/>
                <w:b w:val="0"/>
              </w:rPr>
            </w:pPr>
            <w:r>
              <w:rPr>
                <w:rFonts w:ascii="Arial" w:hAnsi="Arial" w:cs="Arial"/>
                <w:b w:val="0"/>
              </w:rPr>
              <w:t>If no</w:t>
            </w:r>
            <w:r w:rsidR="0005518A">
              <w:rPr>
                <w:rFonts w:ascii="Arial" w:hAnsi="Arial" w:cs="Arial"/>
                <w:b w:val="0"/>
              </w:rPr>
              <w:t xml:space="preserve"> or NA</w:t>
            </w:r>
            <w:r>
              <w:rPr>
                <w:rFonts w:ascii="Arial" w:hAnsi="Arial" w:cs="Arial"/>
                <w:b w:val="0"/>
              </w:rPr>
              <w:t>, please explain.</w:t>
            </w:r>
          </w:p>
        </w:tc>
        <w:tc>
          <w:tcPr>
            <w:tcW w:w="6305" w:type="dxa"/>
            <w:tcBorders>
              <w:top w:val="single" w:sz="4" w:space="0" w:color="auto"/>
              <w:left w:val="single" w:sz="4" w:space="0" w:color="auto"/>
              <w:bottom w:val="single" w:sz="4" w:space="0" w:color="auto"/>
              <w:right w:val="single" w:sz="4" w:space="0" w:color="auto"/>
            </w:tcBorders>
            <w:hideMark/>
          </w:tcPr>
          <w:p w14:paraId="70F210FC" w14:textId="77777777" w:rsidR="00E71360" w:rsidRDefault="00E71360" w:rsidP="00E13743">
            <w:pPr>
              <w:pStyle w:val="Heading3"/>
              <w:ind w:left="0" w:firstLine="0"/>
              <w:rPr>
                <w:rFonts w:ascii="Arial" w:hAnsi="Arial" w:cs="Arial"/>
                <w:b w:val="0"/>
              </w:rPr>
            </w:pPr>
          </w:p>
        </w:tc>
      </w:tr>
      <w:tr w:rsidR="00A0033D" w14:paraId="5870583E" w14:textId="77777777" w:rsidTr="005B7A05">
        <w:tc>
          <w:tcPr>
            <w:tcW w:w="1519" w:type="dxa"/>
            <w:tcBorders>
              <w:top w:val="single" w:sz="4" w:space="0" w:color="auto"/>
              <w:left w:val="single" w:sz="4" w:space="0" w:color="auto"/>
              <w:bottom w:val="single" w:sz="4" w:space="0" w:color="auto"/>
              <w:right w:val="single" w:sz="4" w:space="0" w:color="auto"/>
            </w:tcBorders>
            <w:shd w:val="clear" w:color="auto" w:fill="B4C6E7"/>
          </w:tcPr>
          <w:p w14:paraId="1E89F51D" w14:textId="55F849B4" w:rsidR="00A0033D" w:rsidRDefault="003E7CD3" w:rsidP="00A0033D">
            <w:pPr>
              <w:pStyle w:val="Heading3"/>
              <w:ind w:left="0" w:firstLine="0"/>
              <w:jc w:val="center"/>
              <w:rPr>
                <w:rFonts w:ascii="Arial" w:hAnsi="Arial" w:cs="Arial"/>
                <w:b w:val="0"/>
              </w:rPr>
            </w:pPr>
            <w:r>
              <w:rPr>
                <w:rFonts w:ascii="Arial" w:hAnsi="Arial" w:cs="Arial"/>
                <w:b w:val="0"/>
              </w:rPr>
              <w:t>2</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2D8D24FD" w14:textId="6A32B443" w:rsidR="00A0033D" w:rsidRDefault="00A0033D" w:rsidP="00A0033D">
            <w:pPr>
              <w:pStyle w:val="Heading3"/>
              <w:ind w:left="0" w:firstLine="0"/>
              <w:rPr>
                <w:rFonts w:ascii="Arial" w:hAnsi="Arial" w:cs="Arial"/>
                <w:b w:val="0"/>
              </w:rPr>
            </w:pPr>
            <w:r>
              <w:rPr>
                <w:rFonts w:ascii="Arial" w:hAnsi="Arial" w:cs="Arial"/>
                <w:b w:val="0"/>
              </w:rPr>
              <w:t xml:space="preserve">Research will involve youth, elders, and/or individuals who are incarcerated.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1AD0D461" w14:textId="77777777" w:rsidR="00A0033D" w:rsidRDefault="00A0033D" w:rsidP="00A0033D">
            <w:pPr>
              <w:pStyle w:val="Heading3"/>
              <w:ind w:left="0" w:firstLine="0"/>
              <w:rPr>
                <w:rFonts w:ascii="Arial" w:hAnsi="Arial" w:cs="Arial"/>
                <w:b w:val="0"/>
              </w:rPr>
            </w:pPr>
          </w:p>
        </w:tc>
      </w:tr>
      <w:tr w:rsidR="00A0033D" w14:paraId="14496518" w14:textId="77777777" w:rsidTr="00032394">
        <w:tc>
          <w:tcPr>
            <w:tcW w:w="1519" w:type="dxa"/>
            <w:tcBorders>
              <w:top w:val="single" w:sz="4" w:space="0" w:color="auto"/>
              <w:left w:val="single" w:sz="4" w:space="0" w:color="auto"/>
              <w:bottom w:val="single" w:sz="4" w:space="0" w:color="auto"/>
              <w:right w:val="single" w:sz="4" w:space="0" w:color="auto"/>
            </w:tcBorders>
          </w:tcPr>
          <w:p w14:paraId="0218F995" w14:textId="77777777" w:rsidR="00A0033D" w:rsidRDefault="00A0033D" w:rsidP="00A0033D">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132B7AE2" w14:textId="25EEC6D4" w:rsidR="00A0033D" w:rsidRDefault="00A0033D" w:rsidP="00A0033D">
            <w:pPr>
              <w:pStyle w:val="Heading3"/>
              <w:ind w:left="0" w:firstLine="0"/>
              <w:rPr>
                <w:rFonts w:ascii="Arial" w:hAnsi="Arial" w:cs="Arial"/>
                <w:b w:val="0"/>
              </w:rPr>
            </w:pPr>
            <w:r>
              <w:rPr>
                <w:rFonts w:ascii="Arial" w:hAnsi="Arial" w:cs="Arial"/>
                <w:b w:val="0"/>
              </w:rPr>
              <w:t>If yes, please provide rationale for inclusion, potential benefits and harms, and additional protections.</w:t>
            </w:r>
          </w:p>
        </w:tc>
        <w:tc>
          <w:tcPr>
            <w:tcW w:w="6305" w:type="dxa"/>
            <w:tcBorders>
              <w:top w:val="single" w:sz="4" w:space="0" w:color="auto"/>
              <w:left w:val="single" w:sz="4" w:space="0" w:color="auto"/>
              <w:bottom w:val="single" w:sz="4" w:space="0" w:color="auto"/>
              <w:right w:val="single" w:sz="4" w:space="0" w:color="auto"/>
            </w:tcBorders>
          </w:tcPr>
          <w:p w14:paraId="0615FAF6" w14:textId="77777777" w:rsidR="00A0033D" w:rsidRDefault="00A0033D" w:rsidP="00A0033D">
            <w:pPr>
              <w:pStyle w:val="Heading3"/>
              <w:ind w:left="0" w:firstLine="0"/>
              <w:rPr>
                <w:rFonts w:ascii="Arial" w:hAnsi="Arial" w:cs="Arial"/>
                <w:b w:val="0"/>
              </w:rPr>
            </w:pPr>
          </w:p>
        </w:tc>
      </w:tr>
      <w:tr w:rsidR="00A0033D" w14:paraId="7BAAF2C0" w14:textId="77777777" w:rsidTr="00032394">
        <w:tc>
          <w:tcPr>
            <w:tcW w:w="1519" w:type="dxa"/>
            <w:tcBorders>
              <w:top w:val="single" w:sz="4" w:space="0" w:color="auto"/>
              <w:left w:val="single" w:sz="4" w:space="0" w:color="auto"/>
              <w:bottom w:val="single" w:sz="4" w:space="0" w:color="auto"/>
              <w:right w:val="single" w:sz="4" w:space="0" w:color="auto"/>
            </w:tcBorders>
          </w:tcPr>
          <w:p w14:paraId="1145D045" w14:textId="77777777" w:rsidR="00A0033D" w:rsidRDefault="00A0033D" w:rsidP="00A0033D">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3E538FC1" w14:textId="544E80DD" w:rsidR="00A0033D" w:rsidRDefault="00A0033D" w:rsidP="00A0033D">
            <w:pPr>
              <w:pStyle w:val="Heading3"/>
              <w:ind w:left="0" w:firstLine="0"/>
              <w:rPr>
                <w:rFonts w:ascii="Arial" w:hAnsi="Arial" w:cs="Arial"/>
                <w:b w:val="0"/>
              </w:rPr>
            </w:pPr>
            <w:r>
              <w:rPr>
                <w:rFonts w:ascii="Arial" w:hAnsi="Arial" w:cs="Arial"/>
                <w:b w:val="0"/>
              </w:rPr>
              <w:t>If youth are involved, please describe how the research team will undergo and submit results of background checks and finger printing.</w:t>
            </w:r>
          </w:p>
        </w:tc>
        <w:tc>
          <w:tcPr>
            <w:tcW w:w="6305" w:type="dxa"/>
            <w:tcBorders>
              <w:top w:val="single" w:sz="4" w:space="0" w:color="auto"/>
              <w:left w:val="single" w:sz="4" w:space="0" w:color="auto"/>
              <w:bottom w:val="single" w:sz="4" w:space="0" w:color="auto"/>
              <w:right w:val="single" w:sz="4" w:space="0" w:color="auto"/>
            </w:tcBorders>
          </w:tcPr>
          <w:p w14:paraId="26BEAACB" w14:textId="77777777" w:rsidR="00A0033D" w:rsidRDefault="00A0033D" w:rsidP="00A0033D">
            <w:pPr>
              <w:pStyle w:val="Heading3"/>
              <w:ind w:left="0" w:firstLine="0"/>
              <w:rPr>
                <w:rFonts w:ascii="Arial" w:hAnsi="Arial" w:cs="Arial"/>
                <w:b w:val="0"/>
              </w:rPr>
            </w:pPr>
          </w:p>
        </w:tc>
      </w:tr>
      <w:tr w:rsidR="00A0033D" w14:paraId="661CE44A" w14:textId="77777777" w:rsidTr="00032394">
        <w:tc>
          <w:tcPr>
            <w:tcW w:w="1519" w:type="dxa"/>
            <w:tcBorders>
              <w:top w:val="single" w:sz="4" w:space="0" w:color="auto"/>
              <w:left w:val="single" w:sz="4" w:space="0" w:color="auto"/>
              <w:bottom w:val="single" w:sz="4" w:space="0" w:color="auto"/>
              <w:right w:val="single" w:sz="4" w:space="0" w:color="auto"/>
            </w:tcBorders>
          </w:tcPr>
          <w:p w14:paraId="46CB1481" w14:textId="77777777" w:rsidR="00A0033D" w:rsidRDefault="00A0033D" w:rsidP="00A0033D">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77DE6D28" w14:textId="62B293EC" w:rsidR="00A0033D" w:rsidRDefault="00A0033D" w:rsidP="00A0033D">
            <w:pPr>
              <w:pStyle w:val="Heading3"/>
              <w:ind w:left="0" w:firstLine="0"/>
              <w:rPr>
                <w:rFonts w:ascii="Arial" w:hAnsi="Arial" w:cs="Arial"/>
                <w:b w:val="0"/>
              </w:rPr>
            </w:pPr>
            <w:r>
              <w:rPr>
                <w:rFonts w:ascii="Arial" w:hAnsi="Arial" w:cs="Arial"/>
                <w:b w:val="0"/>
              </w:rPr>
              <w:t>If youth are involved AND parental consent and youth assent will not be obtained, please provide a justification.</w:t>
            </w:r>
          </w:p>
        </w:tc>
        <w:tc>
          <w:tcPr>
            <w:tcW w:w="6305" w:type="dxa"/>
            <w:tcBorders>
              <w:top w:val="single" w:sz="4" w:space="0" w:color="auto"/>
              <w:left w:val="single" w:sz="4" w:space="0" w:color="auto"/>
              <w:bottom w:val="single" w:sz="4" w:space="0" w:color="auto"/>
              <w:right w:val="single" w:sz="4" w:space="0" w:color="auto"/>
            </w:tcBorders>
          </w:tcPr>
          <w:p w14:paraId="2B0E7EA2" w14:textId="77777777" w:rsidR="00A0033D" w:rsidRDefault="00A0033D" w:rsidP="00A0033D">
            <w:pPr>
              <w:pStyle w:val="Heading3"/>
              <w:ind w:left="0" w:firstLine="0"/>
              <w:rPr>
                <w:rFonts w:ascii="Arial" w:hAnsi="Arial" w:cs="Arial"/>
                <w:b w:val="0"/>
              </w:rPr>
            </w:pPr>
          </w:p>
        </w:tc>
      </w:tr>
      <w:tr w:rsidR="0018137E" w14:paraId="78C83BEE" w14:textId="77777777" w:rsidTr="0014619E">
        <w:tc>
          <w:tcPr>
            <w:tcW w:w="1519" w:type="dxa"/>
            <w:tcBorders>
              <w:top w:val="single" w:sz="4" w:space="0" w:color="auto"/>
              <w:left w:val="single" w:sz="4" w:space="0" w:color="auto"/>
              <w:bottom w:val="single" w:sz="4" w:space="0" w:color="auto"/>
              <w:right w:val="single" w:sz="4" w:space="0" w:color="auto"/>
            </w:tcBorders>
            <w:shd w:val="clear" w:color="auto" w:fill="B4C6E7"/>
          </w:tcPr>
          <w:p w14:paraId="22054F4C" w14:textId="2978C14B" w:rsidR="0018137E" w:rsidRDefault="003E7CD3" w:rsidP="0018137E">
            <w:pPr>
              <w:pStyle w:val="Heading3"/>
              <w:ind w:left="0" w:firstLine="0"/>
              <w:jc w:val="center"/>
              <w:rPr>
                <w:rFonts w:ascii="Arial" w:hAnsi="Arial" w:cs="Arial"/>
                <w:b w:val="0"/>
              </w:rPr>
            </w:pPr>
            <w:r>
              <w:rPr>
                <w:rFonts w:ascii="Arial" w:hAnsi="Arial" w:cs="Arial"/>
                <w:b w:val="0"/>
              </w:rPr>
              <w:t>3</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24D7F007" w14:textId="77777777" w:rsidR="0018137E" w:rsidRDefault="0018137E" w:rsidP="0018137E">
            <w:pPr>
              <w:pStyle w:val="Heading3"/>
              <w:ind w:left="0" w:firstLine="0"/>
              <w:rPr>
                <w:rFonts w:ascii="Arial" w:hAnsi="Arial" w:cs="Arial"/>
                <w:b w:val="0"/>
              </w:rPr>
            </w:pPr>
            <w:r>
              <w:rPr>
                <w:rFonts w:ascii="Arial" w:hAnsi="Arial" w:cs="Arial"/>
                <w:b w:val="0"/>
              </w:rPr>
              <w:t xml:space="preserve">Risks to privacy including inadvertent identification of participants given small sample sizes are identified and addressed AND standard privacy protections are used. </w:t>
            </w:r>
          </w:p>
          <w:p w14:paraId="40BFD3D3" w14:textId="0B200082" w:rsidR="0018137E" w:rsidRDefault="0018137E" w:rsidP="0018137E">
            <w:pPr>
              <w:pStyle w:val="Heading3"/>
              <w:ind w:left="0" w:firstLine="0"/>
              <w:rPr>
                <w:rFonts w:ascii="Arial" w:hAnsi="Arial" w:cs="Arial"/>
                <w:b w:val="0"/>
              </w:rPr>
            </w:pPr>
            <w:r>
              <w:rPr>
                <w:rFonts w:ascii="Arial" w:hAnsi="Arial" w:cs="Arial"/>
                <w:b w:val="0"/>
              </w:rPr>
              <w:t xml:space="preserve">Standard privacy protections include local retention of data and any collected specimens, destruction of all data and any collected specimens unless permission to store and retain data is obtained from participant, and a </w:t>
            </w:r>
            <w:r>
              <w:rPr>
                <w:rFonts w:ascii="Arial" w:hAnsi="Arial" w:cs="Arial"/>
                <w:b w:val="0"/>
              </w:rPr>
              <w:lastRenderedPageBreak/>
              <w:t xml:space="preserve">prohibition against presenting data from 4 or fewer participants.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1A2E2EDB" w14:textId="77777777" w:rsidR="0018137E" w:rsidRDefault="0018137E" w:rsidP="0018137E">
            <w:pPr>
              <w:pStyle w:val="Heading3"/>
              <w:ind w:left="0" w:firstLine="0"/>
              <w:rPr>
                <w:rFonts w:ascii="Arial" w:hAnsi="Arial" w:cs="Arial"/>
                <w:b w:val="0"/>
              </w:rPr>
            </w:pPr>
          </w:p>
        </w:tc>
      </w:tr>
      <w:tr w:rsidR="0018137E" w14:paraId="4836BA0B" w14:textId="77777777" w:rsidTr="00032394">
        <w:tc>
          <w:tcPr>
            <w:tcW w:w="1519" w:type="dxa"/>
            <w:tcBorders>
              <w:top w:val="single" w:sz="4" w:space="0" w:color="auto"/>
              <w:left w:val="single" w:sz="4" w:space="0" w:color="auto"/>
              <w:bottom w:val="single" w:sz="4" w:space="0" w:color="auto"/>
              <w:right w:val="single" w:sz="4" w:space="0" w:color="auto"/>
            </w:tcBorders>
          </w:tcPr>
          <w:p w14:paraId="61E623BF" w14:textId="77777777" w:rsidR="0018137E" w:rsidRDefault="0018137E" w:rsidP="0018137E">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54F63CD0" w14:textId="1C09261E" w:rsidR="0018137E" w:rsidRDefault="0018137E" w:rsidP="0018137E">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0587DD05" w14:textId="77777777" w:rsidR="0018137E" w:rsidRDefault="0018137E" w:rsidP="0018137E">
            <w:pPr>
              <w:pStyle w:val="Heading3"/>
              <w:ind w:left="0" w:firstLine="0"/>
              <w:rPr>
                <w:rFonts w:ascii="Arial" w:hAnsi="Arial" w:cs="Arial"/>
                <w:b w:val="0"/>
              </w:rPr>
            </w:pPr>
          </w:p>
        </w:tc>
      </w:tr>
      <w:tr w:rsidR="00C34AA9" w14:paraId="62B92538" w14:textId="77777777" w:rsidTr="00646CD1">
        <w:tc>
          <w:tcPr>
            <w:tcW w:w="1519" w:type="dxa"/>
            <w:tcBorders>
              <w:top w:val="single" w:sz="4" w:space="0" w:color="auto"/>
              <w:left w:val="single" w:sz="4" w:space="0" w:color="auto"/>
              <w:bottom w:val="single" w:sz="4" w:space="0" w:color="auto"/>
              <w:right w:val="single" w:sz="4" w:space="0" w:color="auto"/>
            </w:tcBorders>
            <w:shd w:val="clear" w:color="auto" w:fill="B4C6E7"/>
          </w:tcPr>
          <w:p w14:paraId="6F96010D" w14:textId="5997BED9" w:rsidR="00C34AA9" w:rsidRDefault="003E7CD3" w:rsidP="003E7CD3">
            <w:pPr>
              <w:pStyle w:val="Heading3"/>
              <w:ind w:left="0" w:firstLine="0"/>
              <w:rPr>
                <w:rFonts w:ascii="Arial" w:hAnsi="Arial" w:cs="Arial"/>
                <w:b w:val="0"/>
              </w:rPr>
            </w:pPr>
            <w:r>
              <w:rPr>
                <w:rFonts w:ascii="Arial" w:hAnsi="Arial" w:cs="Arial"/>
                <w:b w:val="0"/>
              </w:rPr>
              <w:t xml:space="preserve">         4</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68B34D00" w14:textId="67801B0F" w:rsidR="00C34AA9" w:rsidRDefault="00C34AA9" w:rsidP="00C34AA9">
            <w:pPr>
              <w:pStyle w:val="Heading3"/>
              <w:ind w:left="0" w:firstLine="0"/>
              <w:rPr>
                <w:rFonts w:ascii="Arial" w:hAnsi="Arial" w:cs="Arial"/>
                <w:b w:val="0"/>
              </w:rPr>
            </w:pPr>
            <w:r>
              <w:rPr>
                <w:rFonts w:ascii="Arial" w:hAnsi="Arial" w:cs="Arial"/>
                <w:b w:val="0"/>
              </w:rPr>
              <w:t xml:space="preserve">The research involves sensitive topics such as, but not limited alcohol and substance misuse, domestic violence, suicide, sexual behaviors, death and dying, treatment of elders or children, and historical customs.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419DEDD0" w14:textId="77777777" w:rsidR="00C34AA9" w:rsidRDefault="00C34AA9" w:rsidP="00C34AA9">
            <w:pPr>
              <w:pStyle w:val="Heading3"/>
              <w:ind w:left="0" w:firstLine="0"/>
              <w:rPr>
                <w:rFonts w:ascii="Arial" w:hAnsi="Arial" w:cs="Arial"/>
                <w:b w:val="0"/>
              </w:rPr>
            </w:pPr>
          </w:p>
        </w:tc>
      </w:tr>
      <w:tr w:rsidR="00C34AA9" w14:paraId="6BA727AC" w14:textId="77777777" w:rsidTr="00032394">
        <w:tc>
          <w:tcPr>
            <w:tcW w:w="1519" w:type="dxa"/>
            <w:tcBorders>
              <w:top w:val="single" w:sz="4" w:space="0" w:color="auto"/>
              <w:left w:val="single" w:sz="4" w:space="0" w:color="auto"/>
              <w:bottom w:val="single" w:sz="4" w:space="0" w:color="auto"/>
              <w:right w:val="single" w:sz="4" w:space="0" w:color="auto"/>
            </w:tcBorders>
          </w:tcPr>
          <w:p w14:paraId="00B06087" w14:textId="77777777" w:rsidR="00C34AA9" w:rsidRDefault="00C34AA9" w:rsidP="00C34AA9">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0973C921" w14:textId="6EC80C86" w:rsidR="00C34AA9" w:rsidRPr="00032394" w:rsidRDefault="00C34AA9" w:rsidP="00C34AA9">
            <w:pPr>
              <w:pStyle w:val="Heading3"/>
              <w:ind w:left="0" w:firstLine="0"/>
              <w:rPr>
                <w:rFonts w:ascii="Arial" w:hAnsi="Arial" w:cs="Arial"/>
                <w:b w:val="0"/>
                <w:bCs w:val="0"/>
              </w:rPr>
            </w:pPr>
            <w:r w:rsidRPr="00032394">
              <w:rPr>
                <w:rFonts w:ascii="Arial" w:hAnsi="Arial" w:cs="Arial"/>
                <w:b w:val="0"/>
                <w:bCs w:val="0"/>
              </w:rPr>
              <w:t>If yes, please describe efforts to minimize stigmatization potential, cultural, and other harms.</w:t>
            </w:r>
          </w:p>
        </w:tc>
        <w:tc>
          <w:tcPr>
            <w:tcW w:w="6305" w:type="dxa"/>
            <w:tcBorders>
              <w:top w:val="single" w:sz="4" w:space="0" w:color="auto"/>
              <w:left w:val="single" w:sz="4" w:space="0" w:color="auto"/>
              <w:bottom w:val="single" w:sz="4" w:space="0" w:color="auto"/>
              <w:right w:val="single" w:sz="4" w:space="0" w:color="auto"/>
            </w:tcBorders>
          </w:tcPr>
          <w:p w14:paraId="39F79F4D" w14:textId="77777777" w:rsidR="00C34AA9" w:rsidRDefault="00C34AA9" w:rsidP="00C34AA9">
            <w:pPr>
              <w:pStyle w:val="Heading3"/>
              <w:ind w:left="0" w:firstLine="0"/>
              <w:rPr>
                <w:rFonts w:ascii="Arial" w:hAnsi="Arial" w:cs="Arial"/>
                <w:b w:val="0"/>
              </w:rPr>
            </w:pPr>
          </w:p>
        </w:tc>
      </w:tr>
      <w:tr w:rsidR="00C34AA9" w14:paraId="23823DD2" w14:textId="77777777" w:rsidTr="00032394">
        <w:tc>
          <w:tcPr>
            <w:tcW w:w="1519" w:type="dxa"/>
            <w:tcBorders>
              <w:top w:val="single" w:sz="4" w:space="0" w:color="auto"/>
              <w:left w:val="single" w:sz="4" w:space="0" w:color="auto"/>
              <w:bottom w:val="single" w:sz="4" w:space="0" w:color="auto"/>
              <w:right w:val="single" w:sz="4" w:space="0" w:color="auto"/>
            </w:tcBorders>
          </w:tcPr>
          <w:p w14:paraId="37D93B7B" w14:textId="77777777" w:rsidR="00C34AA9" w:rsidRDefault="00C34AA9" w:rsidP="00C34AA9">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23CBACB3" w14:textId="0B955D41" w:rsidR="00C34AA9" w:rsidRDefault="00C34AA9" w:rsidP="00C34AA9">
            <w:pPr>
              <w:pStyle w:val="Heading3"/>
              <w:ind w:left="0" w:firstLine="0"/>
              <w:rPr>
                <w:rFonts w:ascii="Arial" w:hAnsi="Arial" w:cs="Arial"/>
                <w:b w:val="0"/>
              </w:rPr>
            </w:pPr>
            <w:r>
              <w:rPr>
                <w:rFonts w:ascii="Arial" w:hAnsi="Arial" w:cs="Arial"/>
                <w:b w:val="0"/>
              </w:rPr>
              <w:t>If yes AND the investigative team does not include AN/AI peoples, please justify the omission of an AN/AI investigator or co-investigator.</w:t>
            </w:r>
          </w:p>
        </w:tc>
        <w:tc>
          <w:tcPr>
            <w:tcW w:w="6305" w:type="dxa"/>
            <w:tcBorders>
              <w:top w:val="single" w:sz="4" w:space="0" w:color="auto"/>
              <w:left w:val="single" w:sz="4" w:space="0" w:color="auto"/>
              <w:bottom w:val="single" w:sz="4" w:space="0" w:color="auto"/>
              <w:right w:val="single" w:sz="4" w:space="0" w:color="auto"/>
            </w:tcBorders>
          </w:tcPr>
          <w:p w14:paraId="57AD0413" w14:textId="77777777" w:rsidR="00C34AA9" w:rsidRDefault="00C34AA9" w:rsidP="00C34AA9">
            <w:pPr>
              <w:pStyle w:val="Heading3"/>
              <w:ind w:left="0" w:firstLine="0"/>
              <w:rPr>
                <w:rFonts w:ascii="Arial" w:hAnsi="Arial" w:cs="Arial"/>
                <w:b w:val="0"/>
              </w:rPr>
            </w:pPr>
          </w:p>
        </w:tc>
      </w:tr>
      <w:tr w:rsidR="00C34AA9" w14:paraId="2E9BA87A" w14:textId="77777777">
        <w:tc>
          <w:tcPr>
            <w:tcW w:w="12780" w:type="dxa"/>
            <w:gridSpan w:val="3"/>
            <w:tcBorders>
              <w:top w:val="single" w:sz="4" w:space="0" w:color="auto"/>
              <w:left w:val="single" w:sz="4" w:space="0" w:color="auto"/>
              <w:bottom w:val="single" w:sz="4" w:space="0" w:color="auto"/>
              <w:right w:val="single" w:sz="4" w:space="0" w:color="auto"/>
            </w:tcBorders>
            <w:shd w:val="clear" w:color="auto" w:fill="D1D1D1"/>
          </w:tcPr>
          <w:p w14:paraId="6CA5C5A1" w14:textId="32E24073" w:rsidR="00C34AA9" w:rsidRPr="00032394" w:rsidRDefault="00C34AA9" w:rsidP="00C34AA9">
            <w:pPr>
              <w:pStyle w:val="Heading3"/>
              <w:ind w:left="0" w:firstLine="0"/>
              <w:jc w:val="center"/>
              <w:rPr>
                <w:rFonts w:ascii="Arial" w:hAnsi="Arial" w:cs="Arial"/>
                <w:bCs w:val="0"/>
              </w:rPr>
            </w:pPr>
            <w:r w:rsidRPr="00032394">
              <w:rPr>
                <w:rFonts w:ascii="Arial" w:hAnsi="Arial" w:cs="Arial"/>
                <w:bCs w:val="0"/>
              </w:rPr>
              <w:t>Style</w:t>
            </w:r>
          </w:p>
        </w:tc>
      </w:tr>
      <w:tr w:rsidR="00C34AA9" w14:paraId="405A6C1D"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55716C47" w14:textId="580B6BA3" w:rsidR="00C34AA9" w:rsidRDefault="003E7CD3" w:rsidP="00C34AA9">
            <w:pPr>
              <w:pStyle w:val="Heading3"/>
              <w:ind w:left="0" w:firstLine="0"/>
              <w:jc w:val="center"/>
              <w:rPr>
                <w:rFonts w:ascii="Arial" w:hAnsi="Arial" w:cs="Arial"/>
                <w:b w:val="0"/>
              </w:rPr>
            </w:pPr>
            <w:r>
              <w:rPr>
                <w:rFonts w:ascii="Arial" w:hAnsi="Arial" w:cs="Arial"/>
                <w:b w:val="0"/>
              </w:rPr>
              <w:t>5</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7B53C132" w14:textId="77777777" w:rsidR="00C34AA9" w:rsidRDefault="00C34AA9" w:rsidP="00C34AA9">
            <w:pPr>
              <w:pStyle w:val="Heading3"/>
              <w:ind w:left="0" w:firstLine="0"/>
              <w:rPr>
                <w:rFonts w:ascii="Arial" w:hAnsi="Arial" w:cs="Arial"/>
                <w:b w:val="0"/>
              </w:rPr>
            </w:pPr>
            <w:r>
              <w:rPr>
                <w:rFonts w:ascii="Arial" w:hAnsi="Arial" w:cs="Arial"/>
                <w:b w:val="0"/>
              </w:rPr>
              <w:t xml:space="preserve">AN/AI peoples and tribal affiliations are referred to according to required language. When working with people from a specific region use the terminology they are preferred as. Required language includes: 1) </w:t>
            </w:r>
            <w:r w:rsidRPr="00C82561">
              <w:rPr>
                <w:rFonts w:ascii="Arial" w:hAnsi="Arial" w:cs="Arial"/>
                <w:b w:val="0"/>
              </w:rPr>
              <w:t>Unangax̂ (Aleut), Sugpiaq (Alutiiq), Haida, Tsimshian, Tlingit, Yup’ik / Cup’ik/Cup’ig, Inupiaq, Dena (Athabascan), Ahtna, etc. rather than Eskimo, Indian, Aleut.</w:t>
            </w:r>
            <w:r>
              <w:rPr>
                <w:rFonts w:ascii="Arial" w:hAnsi="Arial" w:cs="Arial"/>
                <w:b w:val="0"/>
              </w:rPr>
              <w:t xml:space="preserve"> </w:t>
            </w:r>
          </w:p>
          <w:p w14:paraId="2643AE1A" w14:textId="04756E2F" w:rsidR="00C34AA9" w:rsidRPr="00FE0438" w:rsidRDefault="00C34AA9" w:rsidP="00C34AA9">
            <w:pPr>
              <w:pStyle w:val="Heading3"/>
              <w:ind w:left="0" w:firstLine="0"/>
              <w:rPr>
                <w:rFonts w:ascii="Arial" w:hAnsi="Arial" w:cs="Arial"/>
                <w:b w:val="0"/>
              </w:rPr>
            </w:pPr>
            <w:r>
              <w:rPr>
                <w:rFonts w:ascii="Arial" w:hAnsi="Arial" w:cs="Arial"/>
                <w:b w:val="0"/>
              </w:rPr>
              <w:t>2) When working with multiple regions, use the terminology Alaska Native peoples or Indigenous peoples.</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0D7AF01E" w14:textId="77777777" w:rsidR="00C34AA9" w:rsidRDefault="00C34AA9" w:rsidP="00C34AA9">
            <w:pPr>
              <w:pStyle w:val="Heading3"/>
              <w:ind w:left="0" w:firstLine="0"/>
              <w:rPr>
                <w:rFonts w:ascii="Arial" w:hAnsi="Arial" w:cs="Arial"/>
                <w:b w:val="0"/>
              </w:rPr>
            </w:pPr>
          </w:p>
        </w:tc>
      </w:tr>
      <w:tr w:rsidR="00C34AA9" w14:paraId="5FBCA4B8" w14:textId="77777777" w:rsidTr="00032394">
        <w:tc>
          <w:tcPr>
            <w:tcW w:w="1519" w:type="dxa"/>
            <w:tcBorders>
              <w:top w:val="single" w:sz="4" w:space="0" w:color="auto"/>
              <w:left w:val="single" w:sz="4" w:space="0" w:color="auto"/>
              <w:bottom w:val="single" w:sz="4" w:space="0" w:color="auto"/>
              <w:right w:val="single" w:sz="4" w:space="0" w:color="auto"/>
            </w:tcBorders>
          </w:tcPr>
          <w:p w14:paraId="67F27DBB" w14:textId="77777777" w:rsidR="00C34AA9" w:rsidRDefault="00C34AA9" w:rsidP="00C34AA9">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01011793" w14:textId="41D773E5" w:rsidR="00C34AA9" w:rsidRDefault="00C34AA9" w:rsidP="00C34AA9">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21F2192D" w14:textId="77777777" w:rsidR="00C34AA9" w:rsidRDefault="00C34AA9" w:rsidP="00C34AA9">
            <w:pPr>
              <w:pStyle w:val="Heading3"/>
              <w:ind w:left="0" w:firstLine="0"/>
              <w:rPr>
                <w:rFonts w:ascii="Arial" w:hAnsi="Arial" w:cs="Arial"/>
                <w:b w:val="0"/>
              </w:rPr>
            </w:pPr>
          </w:p>
        </w:tc>
      </w:tr>
      <w:tr w:rsidR="00C34AA9" w14:paraId="7F6D68E5"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4C6B7C89" w14:textId="674FD3C5" w:rsidR="00C34AA9" w:rsidRDefault="003E7CD3" w:rsidP="00C34AA9">
            <w:pPr>
              <w:pStyle w:val="Heading3"/>
              <w:ind w:left="0" w:firstLine="0"/>
              <w:jc w:val="center"/>
              <w:rPr>
                <w:rFonts w:ascii="Arial" w:hAnsi="Arial" w:cs="Arial"/>
                <w:b w:val="0"/>
              </w:rPr>
            </w:pPr>
            <w:r>
              <w:rPr>
                <w:rFonts w:ascii="Arial" w:hAnsi="Arial" w:cs="Arial"/>
                <w:b w:val="0"/>
              </w:rPr>
              <w:t>6</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52957AF2" w14:textId="77777777" w:rsidR="00C34AA9" w:rsidRDefault="00C34AA9" w:rsidP="00C34AA9">
            <w:pPr>
              <w:pStyle w:val="Heading3"/>
              <w:ind w:left="0" w:firstLine="0"/>
              <w:rPr>
                <w:rFonts w:ascii="Arial" w:hAnsi="Arial" w:cs="Arial"/>
                <w:b w:val="0"/>
              </w:rPr>
            </w:pPr>
            <w:r>
              <w:rPr>
                <w:rFonts w:ascii="Arial" w:hAnsi="Arial" w:cs="Arial"/>
                <w:b w:val="0"/>
              </w:rPr>
              <w:t xml:space="preserve">Research will include context of AN/AI peoples for the topic of investigation including the following list of considerations: (1) historic and intergenerational implications of rapid assimilation; (2) cultural suppression; (3) lack of </w:t>
            </w:r>
            <w:r>
              <w:rPr>
                <w:rFonts w:ascii="Arial" w:hAnsi="Arial" w:cs="Arial"/>
                <w:b w:val="0"/>
              </w:rPr>
              <w:lastRenderedPageBreak/>
              <w:t xml:space="preserve">accessible healthcare; (4) boarding school (removals) survivors. </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4B9A7453" w14:textId="77777777" w:rsidR="00C34AA9" w:rsidRDefault="00C34AA9" w:rsidP="00C34AA9">
            <w:pPr>
              <w:pStyle w:val="Heading3"/>
              <w:ind w:left="0" w:firstLine="0"/>
              <w:rPr>
                <w:rFonts w:ascii="Arial" w:hAnsi="Arial" w:cs="Arial"/>
                <w:b w:val="0"/>
              </w:rPr>
            </w:pPr>
          </w:p>
        </w:tc>
      </w:tr>
      <w:tr w:rsidR="00C34AA9" w14:paraId="4B8B0092" w14:textId="77777777" w:rsidTr="00032394">
        <w:tc>
          <w:tcPr>
            <w:tcW w:w="1519" w:type="dxa"/>
            <w:tcBorders>
              <w:top w:val="single" w:sz="4" w:space="0" w:color="auto"/>
              <w:left w:val="single" w:sz="4" w:space="0" w:color="auto"/>
              <w:bottom w:val="single" w:sz="4" w:space="0" w:color="auto"/>
              <w:right w:val="single" w:sz="4" w:space="0" w:color="auto"/>
            </w:tcBorders>
          </w:tcPr>
          <w:p w14:paraId="235E03BE" w14:textId="77777777" w:rsidR="00C34AA9" w:rsidRDefault="00C34AA9" w:rsidP="00C34AA9">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6F95D5BF" w14:textId="422DB0F9" w:rsidR="00C34AA9" w:rsidRDefault="00C34AA9" w:rsidP="00C34AA9">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6235F87F" w14:textId="77777777" w:rsidR="00C34AA9" w:rsidRDefault="00C34AA9" w:rsidP="00C34AA9">
            <w:pPr>
              <w:pStyle w:val="Heading3"/>
              <w:ind w:left="0" w:firstLine="0"/>
              <w:rPr>
                <w:rFonts w:ascii="Arial" w:hAnsi="Arial" w:cs="Arial"/>
                <w:b w:val="0"/>
              </w:rPr>
            </w:pPr>
          </w:p>
        </w:tc>
      </w:tr>
      <w:tr w:rsidR="00C34AA9" w14:paraId="2AE80246"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2EA1B21D" w14:textId="3E9583DD" w:rsidR="00C34AA9" w:rsidRDefault="003E7CD3" w:rsidP="00C34AA9">
            <w:pPr>
              <w:pStyle w:val="Heading3"/>
              <w:ind w:left="0" w:firstLine="0"/>
              <w:jc w:val="center"/>
              <w:rPr>
                <w:rFonts w:ascii="Arial" w:hAnsi="Arial" w:cs="Arial"/>
                <w:b w:val="0"/>
              </w:rPr>
            </w:pPr>
            <w:r>
              <w:rPr>
                <w:rFonts w:ascii="Arial" w:hAnsi="Arial" w:cs="Arial"/>
                <w:b w:val="0"/>
              </w:rPr>
              <w:t>7</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0C3ACA8B" w14:textId="76F1242F" w:rsidR="00C34AA9" w:rsidRDefault="00C34AA9" w:rsidP="00C34AA9">
            <w:pPr>
              <w:pStyle w:val="Heading3"/>
              <w:ind w:left="0" w:firstLine="0"/>
              <w:rPr>
                <w:rFonts w:ascii="Arial" w:hAnsi="Arial" w:cs="Arial"/>
                <w:b w:val="0"/>
              </w:rPr>
            </w:pPr>
            <w:r>
              <w:rPr>
                <w:rFonts w:ascii="Arial" w:hAnsi="Arial" w:cs="Arial"/>
                <w:b w:val="0"/>
              </w:rPr>
              <w:t>The research considers whose story is being told through the research and uses language that is respectful to the person(s) story.</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4678FF54" w14:textId="77777777" w:rsidR="00C34AA9" w:rsidRDefault="00C34AA9" w:rsidP="00C34AA9">
            <w:pPr>
              <w:pStyle w:val="Heading3"/>
              <w:ind w:left="0" w:firstLine="0"/>
              <w:rPr>
                <w:rFonts w:ascii="Arial" w:hAnsi="Arial" w:cs="Arial"/>
                <w:b w:val="0"/>
              </w:rPr>
            </w:pPr>
          </w:p>
        </w:tc>
      </w:tr>
      <w:tr w:rsidR="00C34AA9" w14:paraId="473A0EC0" w14:textId="77777777" w:rsidTr="00032394">
        <w:tc>
          <w:tcPr>
            <w:tcW w:w="1519" w:type="dxa"/>
            <w:tcBorders>
              <w:top w:val="single" w:sz="4" w:space="0" w:color="auto"/>
              <w:left w:val="single" w:sz="4" w:space="0" w:color="auto"/>
              <w:bottom w:val="single" w:sz="4" w:space="0" w:color="auto"/>
              <w:right w:val="single" w:sz="4" w:space="0" w:color="auto"/>
            </w:tcBorders>
          </w:tcPr>
          <w:p w14:paraId="21ABF938" w14:textId="77777777" w:rsidR="00C34AA9" w:rsidRDefault="00C34AA9" w:rsidP="00C34AA9">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6002B8EA" w14:textId="742802D9" w:rsidR="00C34AA9" w:rsidRDefault="00C34AA9" w:rsidP="00C34AA9">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637CD667" w14:textId="77777777" w:rsidR="00C34AA9" w:rsidRDefault="00C34AA9" w:rsidP="00C34AA9">
            <w:pPr>
              <w:pStyle w:val="Heading3"/>
              <w:ind w:left="0" w:firstLine="0"/>
              <w:rPr>
                <w:rFonts w:ascii="Arial" w:hAnsi="Arial" w:cs="Arial"/>
                <w:b w:val="0"/>
              </w:rPr>
            </w:pPr>
          </w:p>
        </w:tc>
      </w:tr>
      <w:tr w:rsidR="00C34AA9" w14:paraId="6D136CC9"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1954B3B8" w14:textId="11E2F6F4" w:rsidR="00C34AA9" w:rsidRDefault="003E7CD3" w:rsidP="00C34AA9">
            <w:pPr>
              <w:pStyle w:val="Heading3"/>
              <w:ind w:left="0" w:firstLine="0"/>
              <w:jc w:val="center"/>
              <w:rPr>
                <w:rFonts w:ascii="Arial" w:hAnsi="Arial" w:cs="Arial"/>
                <w:b w:val="0"/>
              </w:rPr>
            </w:pPr>
            <w:r>
              <w:rPr>
                <w:rFonts w:ascii="Arial" w:hAnsi="Arial" w:cs="Arial"/>
                <w:b w:val="0"/>
              </w:rPr>
              <w:t>8</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617F56C2" w14:textId="77777777" w:rsidR="00C34AA9" w:rsidRDefault="00C34AA9" w:rsidP="00C34AA9">
            <w:pPr>
              <w:pStyle w:val="Heading3"/>
              <w:ind w:left="0" w:firstLine="0"/>
              <w:rPr>
                <w:rFonts w:ascii="Arial" w:hAnsi="Arial" w:cs="Arial"/>
                <w:b w:val="0"/>
              </w:rPr>
            </w:pPr>
            <w:r>
              <w:rPr>
                <w:rFonts w:ascii="Arial" w:hAnsi="Arial" w:cs="Arial"/>
                <w:b w:val="0"/>
              </w:rPr>
              <w:t xml:space="preserve">Required language is used to avoid language that could be construed as negative to AN/AI peoples. Required language includes: </w:t>
            </w:r>
          </w:p>
          <w:p w14:paraId="6D30442A" w14:textId="77777777" w:rsidR="00C34AA9" w:rsidRDefault="00C34AA9" w:rsidP="00C34AA9">
            <w:pPr>
              <w:pStyle w:val="Heading3"/>
              <w:ind w:left="0" w:firstLine="0"/>
              <w:rPr>
                <w:rFonts w:ascii="Arial" w:hAnsi="Arial" w:cs="Arial"/>
                <w:b w:val="0"/>
              </w:rPr>
            </w:pPr>
            <w:r>
              <w:rPr>
                <w:rFonts w:ascii="Arial" w:hAnsi="Arial" w:cs="Arial"/>
                <w:b w:val="0"/>
              </w:rPr>
              <w:t xml:space="preserve">1) research participant rather than research subject; </w:t>
            </w:r>
          </w:p>
          <w:p w14:paraId="6FB3EA7A" w14:textId="77777777" w:rsidR="00C34AA9" w:rsidRDefault="00C34AA9" w:rsidP="00C34AA9">
            <w:pPr>
              <w:pStyle w:val="Heading3"/>
              <w:ind w:left="0" w:firstLine="0"/>
              <w:rPr>
                <w:rFonts w:ascii="Arial" w:hAnsi="Arial" w:cs="Arial"/>
                <w:b w:val="0"/>
              </w:rPr>
            </w:pPr>
            <w:r>
              <w:rPr>
                <w:rFonts w:ascii="Arial" w:hAnsi="Arial" w:cs="Arial"/>
                <w:b w:val="0"/>
              </w:rPr>
              <w:t xml:space="preserve">2) an individual with a positive test rather than infected; </w:t>
            </w:r>
          </w:p>
          <w:p w14:paraId="643747D3" w14:textId="77777777" w:rsidR="00C34AA9" w:rsidRDefault="00C34AA9" w:rsidP="00C34AA9">
            <w:pPr>
              <w:pStyle w:val="Heading3"/>
              <w:ind w:left="0" w:firstLine="0"/>
              <w:rPr>
                <w:rFonts w:ascii="Arial" w:hAnsi="Arial" w:cs="Arial"/>
                <w:b w:val="0"/>
              </w:rPr>
            </w:pPr>
            <w:r>
              <w:rPr>
                <w:rFonts w:ascii="Arial" w:hAnsi="Arial" w:cs="Arial"/>
                <w:b w:val="0"/>
              </w:rPr>
              <w:t xml:space="preserve">3) an individual with an illness rather than disease; </w:t>
            </w:r>
          </w:p>
          <w:p w14:paraId="37CB4D15" w14:textId="77777777" w:rsidR="00C34AA9" w:rsidRDefault="00C34AA9" w:rsidP="00C34AA9">
            <w:pPr>
              <w:pStyle w:val="Heading3"/>
              <w:ind w:left="0" w:firstLine="0"/>
              <w:rPr>
                <w:rFonts w:ascii="Arial" w:hAnsi="Arial" w:cs="Arial"/>
                <w:b w:val="0"/>
              </w:rPr>
            </w:pPr>
            <w:r>
              <w:rPr>
                <w:rFonts w:ascii="Arial" w:hAnsi="Arial" w:cs="Arial"/>
                <w:b w:val="0"/>
              </w:rPr>
              <w:t xml:space="preserve">3) an individual with substance misuse rather than substance abuse; </w:t>
            </w:r>
          </w:p>
          <w:p w14:paraId="0D58F9E5" w14:textId="77777777" w:rsidR="00C34AA9" w:rsidRDefault="00C34AA9" w:rsidP="00C34AA9">
            <w:pPr>
              <w:pStyle w:val="Heading3"/>
              <w:ind w:left="0" w:firstLine="0"/>
              <w:rPr>
                <w:rFonts w:ascii="Arial" w:hAnsi="Arial" w:cs="Arial"/>
                <w:b w:val="0"/>
              </w:rPr>
            </w:pPr>
            <w:r>
              <w:rPr>
                <w:rFonts w:ascii="Arial" w:hAnsi="Arial" w:cs="Arial"/>
                <w:b w:val="0"/>
              </w:rPr>
              <w:t xml:space="preserve">4) an individual with alcohol overuse rather than an individual with heavy drinking; </w:t>
            </w:r>
          </w:p>
          <w:p w14:paraId="297782CF" w14:textId="77777777" w:rsidR="00C34AA9" w:rsidRDefault="00C34AA9" w:rsidP="00C34AA9">
            <w:pPr>
              <w:pStyle w:val="Heading3"/>
              <w:ind w:left="0" w:firstLine="0"/>
              <w:rPr>
                <w:rFonts w:ascii="Arial" w:hAnsi="Arial" w:cs="Arial"/>
                <w:b w:val="0"/>
              </w:rPr>
            </w:pPr>
            <w:r>
              <w:rPr>
                <w:rFonts w:ascii="Arial" w:hAnsi="Arial" w:cs="Arial"/>
                <w:b w:val="0"/>
              </w:rPr>
              <w:t xml:space="preserve">5) an individual with a behavior or diagnosis (e.g., individual who smokes, individual with schizophrenia) rather than an individual defined by a behavior or diagnosis (e.g., smokers, schizophrenics); </w:t>
            </w:r>
          </w:p>
          <w:p w14:paraId="68E21703" w14:textId="77777777" w:rsidR="00C34AA9" w:rsidRDefault="00C34AA9" w:rsidP="00C34AA9">
            <w:pPr>
              <w:pStyle w:val="Heading3"/>
              <w:ind w:left="0" w:firstLine="0"/>
              <w:rPr>
                <w:rFonts w:ascii="Arial" w:hAnsi="Arial" w:cs="Arial"/>
                <w:b w:val="0"/>
              </w:rPr>
            </w:pPr>
            <w:r>
              <w:rPr>
                <w:rFonts w:ascii="Arial" w:hAnsi="Arial" w:cs="Arial"/>
                <w:b w:val="0"/>
              </w:rPr>
              <w:t>6) bacterium or virus rather than germs;</w:t>
            </w:r>
          </w:p>
          <w:p w14:paraId="4499C9CC" w14:textId="77777777" w:rsidR="00C34AA9" w:rsidRDefault="00C34AA9" w:rsidP="00C34AA9">
            <w:pPr>
              <w:pStyle w:val="Heading3"/>
              <w:ind w:left="0" w:firstLine="0"/>
              <w:rPr>
                <w:rFonts w:ascii="Arial" w:hAnsi="Arial" w:cs="Arial"/>
                <w:b w:val="0"/>
              </w:rPr>
            </w:pPr>
            <w:r>
              <w:rPr>
                <w:rFonts w:ascii="Arial" w:hAnsi="Arial" w:cs="Arial"/>
                <w:b w:val="0"/>
              </w:rPr>
              <w:t>7) Alaska Native and American Indian peoples rather than Natives or Native Alaskans;</w:t>
            </w:r>
          </w:p>
          <w:p w14:paraId="5ADF6CAD" w14:textId="67250CC4" w:rsidR="00C34AA9" w:rsidRDefault="00C34AA9" w:rsidP="00C34AA9">
            <w:pPr>
              <w:pStyle w:val="Heading3"/>
              <w:ind w:left="0" w:firstLine="0"/>
              <w:rPr>
                <w:rFonts w:ascii="Arial" w:hAnsi="Arial" w:cs="Arial"/>
                <w:b w:val="0"/>
              </w:rPr>
            </w:pPr>
            <w:r>
              <w:rPr>
                <w:rFonts w:ascii="Arial" w:hAnsi="Arial" w:cs="Arial"/>
                <w:b w:val="0"/>
              </w:rPr>
              <w:t xml:space="preserve">8) Using Alaska Native/American Indian (AN/AI) peoples when referring to studies that take place in Alaska and other states as well as studies in Alaska which involve customer-owners who are American Indian. </w:t>
            </w:r>
          </w:p>
          <w:p w14:paraId="48591352" w14:textId="77777777" w:rsidR="00C34AA9" w:rsidRDefault="00C34AA9" w:rsidP="00C34AA9">
            <w:pPr>
              <w:pStyle w:val="Heading3"/>
              <w:ind w:left="0" w:firstLine="0"/>
              <w:rPr>
                <w:rFonts w:ascii="Arial" w:hAnsi="Arial" w:cs="Arial"/>
                <w:b w:val="0"/>
              </w:rPr>
            </w:pPr>
            <w:r>
              <w:rPr>
                <w:rFonts w:ascii="Arial" w:hAnsi="Arial" w:cs="Arial"/>
                <w:b w:val="0"/>
              </w:rPr>
              <w:lastRenderedPageBreak/>
              <w:t>9) Customer-owner, patient, and Alaska Native community should be used in circumstances in which they are appropriate.</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1C470EE7" w14:textId="77777777" w:rsidR="00C34AA9" w:rsidRDefault="00C34AA9" w:rsidP="00C34AA9">
            <w:pPr>
              <w:pStyle w:val="Heading3"/>
              <w:ind w:left="0" w:firstLine="0"/>
              <w:rPr>
                <w:rFonts w:ascii="Arial" w:hAnsi="Arial" w:cs="Arial"/>
                <w:b w:val="0"/>
              </w:rPr>
            </w:pPr>
          </w:p>
        </w:tc>
      </w:tr>
      <w:tr w:rsidR="00C34AA9" w14:paraId="2F95CFDF" w14:textId="77777777" w:rsidTr="00032394">
        <w:tc>
          <w:tcPr>
            <w:tcW w:w="1519" w:type="dxa"/>
            <w:tcBorders>
              <w:top w:val="single" w:sz="4" w:space="0" w:color="auto"/>
              <w:left w:val="single" w:sz="4" w:space="0" w:color="auto"/>
              <w:bottom w:val="single" w:sz="4" w:space="0" w:color="auto"/>
              <w:right w:val="single" w:sz="4" w:space="0" w:color="auto"/>
            </w:tcBorders>
          </w:tcPr>
          <w:p w14:paraId="1D41560E" w14:textId="77777777" w:rsidR="00C34AA9" w:rsidRDefault="00C34AA9" w:rsidP="00C34AA9">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51D7D5C0" w14:textId="3F7DCE6E" w:rsidR="00C34AA9" w:rsidRDefault="00C34AA9" w:rsidP="00C34AA9">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603014AB" w14:textId="77777777" w:rsidR="00C34AA9" w:rsidRDefault="00C34AA9" w:rsidP="00C34AA9">
            <w:pPr>
              <w:pStyle w:val="Heading3"/>
              <w:ind w:left="0" w:firstLine="0"/>
              <w:rPr>
                <w:rFonts w:ascii="Arial" w:hAnsi="Arial" w:cs="Arial"/>
                <w:b w:val="0"/>
              </w:rPr>
            </w:pPr>
          </w:p>
        </w:tc>
      </w:tr>
      <w:tr w:rsidR="00A26AB4" w14:paraId="0A8D53EC" w14:textId="77777777" w:rsidTr="005A4F55">
        <w:tc>
          <w:tcPr>
            <w:tcW w:w="1519" w:type="dxa"/>
            <w:tcBorders>
              <w:top w:val="single" w:sz="4" w:space="0" w:color="auto"/>
              <w:left w:val="single" w:sz="4" w:space="0" w:color="auto"/>
              <w:bottom w:val="single" w:sz="4" w:space="0" w:color="auto"/>
              <w:right w:val="single" w:sz="4" w:space="0" w:color="auto"/>
            </w:tcBorders>
            <w:shd w:val="clear" w:color="auto" w:fill="B4C6E7"/>
          </w:tcPr>
          <w:p w14:paraId="47C45D91" w14:textId="3D73EC25" w:rsidR="00A26AB4" w:rsidRDefault="003E7CD3" w:rsidP="00A26AB4">
            <w:pPr>
              <w:pStyle w:val="Heading3"/>
              <w:ind w:left="0" w:firstLine="0"/>
              <w:jc w:val="center"/>
              <w:rPr>
                <w:rFonts w:ascii="Arial" w:hAnsi="Arial" w:cs="Arial"/>
                <w:b w:val="0"/>
              </w:rPr>
            </w:pPr>
            <w:r>
              <w:rPr>
                <w:rFonts w:ascii="Arial" w:hAnsi="Arial" w:cs="Arial"/>
                <w:b w:val="0"/>
              </w:rPr>
              <w:t>9</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53465BDE" w14:textId="1ED7A8D3" w:rsidR="00A26AB4" w:rsidRDefault="00A26AB4" w:rsidP="00A26AB4">
            <w:pPr>
              <w:pStyle w:val="Heading3"/>
              <w:ind w:left="0" w:firstLine="0"/>
              <w:rPr>
                <w:rFonts w:ascii="Arial" w:hAnsi="Arial" w:cs="Arial"/>
                <w:b w:val="0"/>
              </w:rPr>
            </w:pPr>
            <w:r>
              <w:rPr>
                <w:rFonts w:ascii="Arial" w:hAnsi="Arial" w:cs="Arial"/>
                <w:b w:val="0"/>
              </w:rPr>
              <w:t>Statements and areas of focus are strengths-based (e.g., “increase the number of people who do not smoke” rather than “decrease the number of people who smoke”).</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4D3F2578" w14:textId="77777777" w:rsidR="00A26AB4" w:rsidRDefault="00A26AB4" w:rsidP="00A26AB4">
            <w:pPr>
              <w:pStyle w:val="Heading3"/>
              <w:ind w:left="0" w:firstLine="0"/>
              <w:rPr>
                <w:rFonts w:ascii="Arial" w:hAnsi="Arial" w:cs="Arial"/>
                <w:b w:val="0"/>
              </w:rPr>
            </w:pPr>
          </w:p>
        </w:tc>
      </w:tr>
      <w:tr w:rsidR="00A26AB4" w14:paraId="767DE125" w14:textId="77777777" w:rsidTr="00032394">
        <w:tc>
          <w:tcPr>
            <w:tcW w:w="1519" w:type="dxa"/>
            <w:tcBorders>
              <w:top w:val="single" w:sz="4" w:space="0" w:color="auto"/>
              <w:left w:val="single" w:sz="4" w:space="0" w:color="auto"/>
              <w:bottom w:val="single" w:sz="4" w:space="0" w:color="auto"/>
              <w:right w:val="single" w:sz="4" w:space="0" w:color="auto"/>
            </w:tcBorders>
          </w:tcPr>
          <w:p w14:paraId="76E3A599" w14:textId="77777777" w:rsidR="00A26AB4" w:rsidRDefault="00A26AB4" w:rsidP="00A26AB4">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1654E8C1" w14:textId="28C6FC9E" w:rsidR="00A26AB4" w:rsidRDefault="00A26AB4" w:rsidP="00A26AB4">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5271E57D" w14:textId="77777777" w:rsidR="00A26AB4" w:rsidRDefault="00A26AB4" w:rsidP="00A26AB4">
            <w:pPr>
              <w:pStyle w:val="Heading3"/>
              <w:ind w:left="0" w:firstLine="0"/>
              <w:rPr>
                <w:rFonts w:ascii="Arial" w:hAnsi="Arial" w:cs="Arial"/>
                <w:b w:val="0"/>
              </w:rPr>
            </w:pPr>
          </w:p>
        </w:tc>
      </w:tr>
      <w:tr w:rsidR="001A22EC" w14:paraId="666B6BCB" w14:textId="77777777" w:rsidTr="00C44E17">
        <w:tc>
          <w:tcPr>
            <w:tcW w:w="1519" w:type="dxa"/>
            <w:tcBorders>
              <w:top w:val="single" w:sz="4" w:space="0" w:color="auto"/>
              <w:left w:val="single" w:sz="4" w:space="0" w:color="auto"/>
              <w:bottom w:val="single" w:sz="4" w:space="0" w:color="auto"/>
              <w:right w:val="single" w:sz="4" w:space="0" w:color="auto"/>
            </w:tcBorders>
            <w:shd w:val="clear" w:color="auto" w:fill="B4C6E7"/>
          </w:tcPr>
          <w:p w14:paraId="08396D8B" w14:textId="52A40820" w:rsidR="001A22EC" w:rsidRDefault="003E7CD3" w:rsidP="001A22EC">
            <w:pPr>
              <w:pStyle w:val="Heading3"/>
              <w:ind w:left="0" w:firstLine="0"/>
              <w:jc w:val="center"/>
              <w:rPr>
                <w:rFonts w:ascii="Arial" w:hAnsi="Arial" w:cs="Arial"/>
                <w:b w:val="0"/>
              </w:rPr>
            </w:pPr>
            <w:r>
              <w:rPr>
                <w:rFonts w:ascii="Arial" w:hAnsi="Arial" w:cs="Arial"/>
                <w:b w:val="0"/>
              </w:rPr>
              <w:t>10</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1E2C1B34" w14:textId="6F4F9E4A" w:rsidR="001A22EC" w:rsidRDefault="001A22EC" w:rsidP="001A22EC">
            <w:pPr>
              <w:pStyle w:val="Heading3"/>
              <w:ind w:left="0" w:firstLine="0"/>
              <w:rPr>
                <w:rFonts w:ascii="Arial" w:hAnsi="Arial" w:cs="Arial"/>
                <w:b w:val="0"/>
              </w:rPr>
            </w:pPr>
            <w:r>
              <w:rPr>
                <w:rFonts w:ascii="Arial" w:hAnsi="Arial" w:cs="Arial"/>
                <w:b w:val="0"/>
              </w:rPr>
              <w:t>Language used assumes equal power between researchers and participants as well as providers and people they serve. For instance, compliance is a term which should be avoided as it implies that providers know what is best for the people they serve. Treatment plans should be co-created between providers and those they serve.</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1D1C6C17" w14:textId="77777777" w:rsidR="001A22EC" w:rsidRDefault="001A22EC" w:rsidP="001A22EC">
            <w:pPr>
              <w:pStyle w:val="Heading3"/>
              <w:ind w:left="0" w:firstLine="0"/>
              <w:rPr>
                <w:rFonts w:ascii="Arial" w:hAnsi="Arial" w:cs="Arial"/>
                <w:b w:val="0"/>
              </w:rPr>
            </w:pPr>
          </w:p>
        </w:tc>
      </w:tr>
      <w:tr w:rsidR="001A22EC" w14:paraId="1081891D" w14:textId="77777777" w:rsidTr="00032394">
        <w:tc>
          <w:tcPr>
            <w:tcW w:w="1519" w:type="dxa"/>
            <w:tcBorders>
              <w:top w:val="single" w:sz="4" w:space="0" w:color="auto"/>
              <w:left w:val="single" w:sz="4" w:space="0" w:color="auto"/>
              <w:bottom w:val="single" w:sz="4" w:space="0" w:color="auto"/>
              <w:right w:val="single" w:sz="4" w:space="0" w:color="auto"/>
            </w:tcBorders>
          </w:tcPr>
          <w:p w14:paraId="17B66CF5" w14:textId="77777777" w:rsidR="001A22EC" w:rsidRDefault="001A22EC" w:rsidP="001A22EC">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4C7EAF9F" w14:textId="51D7362E" w:rsidR="001A22EC" w:rsidRDefault="001A22EC" w:rsidP="001A22EC">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33243E94" w14:textId="77777777" w:rsidR="001A22EC" w:rsidRDefault="001A22EC" w:rsidP="001A22EC">
            <w:pPr>
              <w:pStyle w:val="Heading3"/>
              <w:ind w:left="0" w:firstLine="0"/>
              <w:rPr>
                <w:rFonts w:ascii="Arial" w:hAnsi="Arial" w:cs="Arial"/>
                <w:b w:val="0"/>
              </w:rPr>
            </w:pPr>
          </w:p>
        </w:tc>
      </w:tr>
      <w:tr w:rsidR="001A22EC" w14:paraId="6DE12151" w14:textId="77777777" w:rsidTr="00617EB9">
        <w:tc>
          <w:tcPr>
            <w:tcW w:w="1519" w:type="dxa"/>
            <w:tcBorders>
              <w:top w:val="single" w:sz="4" w:space="0" w:color="auto"/>
              <w:left w:val="single" w:sz="4" w:space="0" w:color="auto"/>
              <w:bottom w:val="single" w:sz="4" w:space="0" w:color="auto"/>
              <w:right w:val="single" w:sz="4" w:space="0" w:color="auto"/>
            </w:tcBorders>
            <w:shd w:val="clear" w:color="auto" w:fill="B4C6E7"/>
          </w:tcPr>
          <w:p w14:paraId="010BC4BF" w14:textId="0C43DD9A" w:rsidR="001A22EC" w:rsidRDefault="003E7CD3" w:rsidP="001A22EC">
            <w:pPr>
              <w:pStyle w:val="Heading3"/>
              <w:ind w:left="0" w:firstLine="0"/>
              <w:jc w:val="center"/>
              <w:rPr>
                <w:rFonts w:ascii="Arial" w:hAnsi="Arial" w:cs="Arial"/>
                <w:b w:val="0"/>
              </w:rPr>
            </w:pPr>
            <w:r>
              <w:rPr>
                <w:rFonts w:ascii="Arial" w:hAnsi="Arial" w:cs="Arial"/>
                <w:b w:val="0"/>
              </w:rPr>
              <w:t>11</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3B8795A0" w14:textId="25CDA9EC" w:rsidR="001A22EC" w:rsidRPr="00C82561" w:rsidRDefault="001A22EC" w:rsidP="001A22EC">
            <w:pPr>
              <w:pStyle w:val="Heading3"/>
              <w:ind w:left="0" w:firstLine="0"/>
              <w:rPr>
                <w:rFonts w:ascii="Arial" w:hAnsi="Arial" w:cs="Arial"/>
                <w:b w:val="0"/>
              </w:rPr>
            </w:pPr>
            <w:r w:rsidRPr="00C82561">
              <w:rPr>
                <w:rFonts w:ascii="Arial" w:hAnsi="Arial" w:cs="Arial"/>
                <w:b w:val="0"/>
              </w:rPr>
              <w:t>The first line of the narrative</w:t>
            </w:r>
            <w:r>
              <w:rPr>
                <w:rFonts w:ascii="Arial" w:hAnsi="Arial" w:cs="Arial"/>
                <w:b w:val="0"/>
              </w:rPr>
              <w:t xml:space="preserve"> is strengths-based and does not</w:t>
            </w:r>
            <w:r w:rsidRPr="00C82561">
              <w:rPr>
                <w:rFonts w:ascii="Arial" w:hAnsi="Arial" w:cs="Arial"/>
                <w:b w:val="0"/>
              </w:rPr>
              <w:t xml:space="preserve"> state that </w:t>
            </w:r>
            <w:r w:rsidR="008971AC">
              <w:rPr>
                <w:rFonts w:ascii="Arial" w:hAnsi="Arial" w:cs="Arial"/>
                <w:b w:val="0"/>
              </w:rPr>
              <w:t xml:space="preserve">AN/AI </w:t>
            </w:r>
            <w:r w:rsidRPr="00C82561">
              <w:rPr>
                <w:rFonts w:ascii="Arial" w:hAnsi="Arial" w:cs="Arial"/>
                <w:b w:val="0"/>
              </w:rPr>
              <w:t>people</w:t>
            </w:r>
            <w:r>
              <w:rPr>
                <w:rFonts w:ascii="Arial" w:hAnsi="Arial" w:cs="Arial"/>
                <w:b w:val="0"/>
              </w:rPr>
              <w:t>s</w:t>
            </w:r>
            <w:r w:rsidRPr="00C82561">
              <w:rPr>
                <w:rFonts w:ascii="Arial" w:hAnsi="Arial" w:cs="Arial"/>
                <w:b w:val="0"/>
              </w:rPr>
              <w:t xml:space="preserve"> have more illness and more risk factors than other populations</w:t>
            </w:r>
            <w:r>
              <w:rPr>
                <w:rFonts w:ascii="Arial" w:hAnsi="Arial" w:cs="Arial"/>
                <w:b w:val="0"/>
              </w:rPr>
              <w:t>.</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5B83E47B" w14:textId="77777777" w:rsidR="001A22EC" w:rsidRDefault="001A22EC" w:rsidP="001A22EC">
            <w:pPr>
              <w:pStyle w:val="Heading3"/>
              <w:ind w:left="0" w:firstLine="0"/>
              <w:rPr>
                <w:rFonts w:ascii="Arial" w:hAnsi="Arial" w:cs="Arial"/>
                <w:b w:val="0"/>
              </w:rPr>
            </w:pPr>
          </w:p>
        </w:tc>
      </w:tr>
      <w:tr w:rsidR="001A22EC" w14:paraId="1238F420" w14:textId="77777777" w:rsidTr="00032394">
        <w:tc>
          <w:tcPr>
            <w:tcW w:w="1519" w:type="dxa"/>
            <w:tcBorders>
              <w:top w:val="single" w:sz="4" w:space="0" w:color="auto"/>
              <w:left w:val="single" w:sz="4" w:space="0" w:color="auto"/>
              <w:bottom w:val="single" w:sz="4" w:space="0" w:color="auto"/>
              <w:right w:val="single" w:sz="4" w:space="0" w:color="auto"/>
            </w:tcBorders>
          </w:tcPr>
          <w:p w14:paraId="0C8B9D13" w14:textId="77777777" w:rsidR="001A22EC" w:rsidRDefault="001A22EC" w:rsidP="001A22EC">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6315ABEE" w14:textId="351D51DF" w:rsidR="001A22EC" w:rsidRDefault="001A22EC" w:rsidP="001A22EC">
            <w:pPr>
              <w:pStyle w:val="Heading3"/>
              <w:ind w:left="0" w:firstLine="0"/>
              <w:rPr>
                <w:rFonts w:ascii="Arial" w:hAnsi="Arial" w:cs="Arial"/>
                <w:b w:val="0"/>
              </w:rPr>
            </w:pPr>
            <w:r>
              <w:rPr>
                <w:rFonts w:ascii="Arial" w:hAnsi="Arial" w:cs="Arial"/>
                <w:b w:val="0"/>
              </w:rPr>
              <w:t>If no, please provide a rationale.</w:t>
            </w:r>
          </w:p>
        </w:tc>
        <w:tc>
          <w:tcPr>
            <w:tcW w:w="6305" w:type="dxa"/>
            <w:tcBorders>
              <w:top w:val="single" w:sz="4" w:space="0" w:color="auto"/>
              <w:left w:val="single" w:sz="4" w:space="0" w:color="auto"/>
              <w:bottom w:val="single" w:sz="4" w:space="0" w:color="auto"/>
              <w:right w:val="single" w:sz="4" w:space="0" w:color="auto"/>
            </w:tcBorders>
          </w:tcPr>
          <w:p w14:paraId="5171B4FB" w14:textId="77777777" w:rsidR="001A22EC" w:rsidRDefault="001A22EC" w:rsidP="001A22EC">
            <w:pPr>
              <w:pStyle w:val="Heading3"/>
              <w:ind w:left="0" w:firstLine="0"/>
              <w:rPr>
                <w:rFonts w:ascii="Arial" w:hAnsi="Arial" w:cs="Arial"/>
                <w:b w:val="0"/>
              </w:rPr>
            </w:pPr>
          </w:p>
        </w:tc>
      </w:tr>
      <w:tr w:rsidR="001A22EC" w14:paraId="625CF486" w14:textId="77777777">
        <w:tc>
          <w:tcPr>
            <w:tcW w:w="12780" w:type="dxa"/>
            <w:gridSpan w:val="3"/>
            <w:tcBorders>
              <w:top w:val="single" w:sz="4" w:space="0" w:color="auto"/>
              <w:left w:val="single" w:sz="4" w:space="0" w:color="auto"/>
              <w:bottom w:val="single" w:sz="4" w:space="0" w:color="auto"/>
              <w:right w:val="single" w:sz="4" w:space="0" w:color="auto"/>
            </w:tcBorders>
            <w:shd w:val="clear" w:color="auto" w:fill="D1D1D1"/>
          </w:tcPr>
          <w:p w14:paraId="459AE556" w14:textId="733F8550" w:rsidR="001A22EC" w:rsidRPr="00B85566" w:rsidRDefault="001A22EC" w:rsidP="001A22EC">
            <w:pPr>
              <w:pStyle w:val="Heading3"/>
              <w:ind w:left="0" w:firstLine="0"/>
              <w:jc w:val="center"/>
              <w:rPr>
                <w:rFonts w:ascii="Arial" w:hAnsi="Arial" w:cs="Arial"/>
                <w:bCs w:val="0"/>
              </w:rPr>
            </w:pPr>
            <w:r w:rsidRPr="00B85566">
              <w:rPr>
                <w:rFonts w:ascii="Arial" w:hAnsi="Arial" w:cs="Arial"/>
                <w:bCs w:val="0"/>
              </w:rPr>
              <w:t>Methods</w:t>
            </w:r>
          </w:p>
        </w:tc>
      </w:tr>
      <w:tr w:rsidR="001A22EC" w14:paraId="5AF051A0"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428DBA27" w14:textId="63ECDE5B" w:rsidR="001A22EC" w:rsidRDefault="001A22EC" w:rsidP="001A22EC">
            <w:pPr>
              <w:pStyle w:val="Heading3"/>
              <w:ind w:left="0" w:firstLine="0"/>
              <w:jc w:val="center"/>
              <w:rPr>
                <w:rFonts w:ascii="Arial" w:hAnsi="Arial" w:cs="Arial"/>
                <w:b w:val="0"/>
              </w:rPr>
            </w:pPr>
            <w:r>
              <w:rPr>
                <w:rFonts w:ascii="Arial" w:hAnsi="Arial" w:cs="Arial"/>
                <w:b w:val="0"/>
              </w:rPr>
              <w:t>1</w:t>
            </w:r>
            <w:r w:rsidR="003E7CD3">
              <w:rPr>
                <w:rFonts w:ascii="Arial" w:hAnsi="Arial" w:cs="Arial"/>
                <w:b w:val="0"/>
              </w:rPr>
              <w:t>2</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522B5504" w14:textId="6EC330A5" w:rsidR="001A22EC" w:rsidRDefault="001A22EC" w:rsidP="001A22EC">
            <w:pPr>
              <w:pStyle w:val="Heading3"/>
              <w:ind w:left="0" w:firstLine="0"/>
              <w:rPr>
                <w:rFonts w:ascii="Arial" w:hAnsi="Arial" w:cs="Arial"/>
                <w:b w:val="0"/>
              </w:rPr>
            </w:pPr>
            <w:r>
              <w:rPr>
                <w:rFonts w:ascii="Arial" w:hAnsi="Arial" w:cs="Arial"/>
                <w:b w:val="0"/>
              </w:rPr>
              <w:t xml:space="preserve">The research emphasizes wellness, measuring strengths and protective factors in addition to pathology and risks.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6369550A" w14:textId="77777777" w:rsidR="001A22EC" w:rsidRDefault="001A22EC" w:rsidP="001A22EC">
            <w:pPr>
              <w:pStyle w:val="Heading3"/>
              <w:ind w:left="0" w:firstLine="0"/>
              <w:rPr>
                <w:rFonts w:ascii="Arial" w:hAnsi="Arial" w:cs="Arial"/>
                <w:b w:val="0"/>
              </w:rPr>
            </w:pPr>
          </w:p>
        </w:tc>
      </w:tr>
      <w:tr w:rsidR="001A22EC" w14:paraId="33A8020D" w14:textId="77777777" w:rsidTr="00A709EA">
        <w:trPr>
          <w:trHeight w:val="377"/>
        </w:trPr>
        <w:tc>
          <w:tcPr>
            <w:tcW w:w="1519" w:type="dxa"/>
            <w:tcBorders>
              <w:top w:val="single" w:sz="4" w:space="0" w:color="auto"/>
              <w:left w:val="single" w:sz="4" w:space="0" w:color="auto"/>
              <w:bottom w:val="single" w:sz="4" w:space="0" w:color="auto"/>
              <w:right w:val="single" w:sz="4" w:space="0" w:color="auto"/>
            </w:tcBorders>
          </w:tcPr>
          <w:p w14:paraId="50783DAB" w14:textId="77777777" w:rsidR="001A22EC" w:rsidRDefault="001A22EC" w:rsidP="001A22EC">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19B3FDCB" w14:textId="1E1FC9D0" w:rsidR="001A22EC" w:rsidRDefault="001A22EC" w:rsidP="001A22EC">
            <w:pPr>
              <w:pStyle w:val="Heading3"/>
              <w:ind w:left="0" w:firstLine="0"/>
              <w:rPr>
                <w:rFonts w:ascii="Arial" w:hAnsi="Arial" w:cs="Arial"/>
                <w:b w:val="0"/>
              </w:rPr>
            </w:pPr>
            <w:r>
              <w:rPr>
                <w:rFonts w:ascii="Arial" w:hAnsi="Arial" w:cs="Arial"/>
                <w:b w:val="0"/>
              </w:rPr>
              <w:t>If n</w:t>
            </w:r>
            <w:r w:rsidR="00A709EA">
              <w:rPr>
                <w:rFonts w:ascii="Arial" w:hAnsi="Arial" w:cs="Arial"/>
                <w:b w:val="0"/>
              </w:rPr>
              <w:t>o</w:t>
            </w:r>
            <w:r>
              <w:rPr>
                <w:rFonts w:ascii="Arial" w:hAnsi="Arial" w:cs="Arial"/>
                <w:b w:val="0"/>
              </w:rPr>
              <w:t>, please explain.</w:t>
            </w:r>
          </w:p>
        </w:tc>
        <w:tc>
          <w:tcPr>
            <w:tcW w:w="6305" w:type="dxa"/>
            <w:tcBorders>
              <w:top w:val="single" w:sz="4" w:space="0" w:color="auto"/>
              <w:left w:val="single" w:sz="4" w:space="0" w:color="auto"/>
              <w:bottom w:val="single" w:sz="4" w:space="0" w:color="auto"/>
              <w:right w:val="single" w:sz="4" w:space="0" w:color="auto"/>
            </w:tcBorders>
          </w:tcPr>
          <w:p w14:paraId="291C0993" w14:textId="77777777" w:rsidR="001A22EC" w:rsidRDefault="001A22EC" w:rsidP="001A22EC">
            <w:pPr>
              <w:pStyle w:val="Heading3"/>
              <w:ind w:left="0" w:firstLine="0"/>
              <w:rPr>
                <w:rFonts w:ascii="Arial" w:hAnsi="Arial" w:cs="Arial"/>
                <w:b w:val="0"/>
              </w:rPr>
            </w:pPr>
          </w:p>
        </w:tc>
      </w:tr>
      <w:tr w:rsidR="001A22EC" w14:paraId="29482218"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4F6388A9" w14:textId="5A02589F" w:rsidR="001A22EC" w:rsidRDefault="001A22EC" w:rsidP="001A22EC">
            <w:pPr>
              <w:pStyle w:val="Heading3"/>
              <w:ind w:left="0" w:firstLine="0"/>
              <w:jc w:val="center"/>
              <w:rPr>
                <w:rFonts w:ascii="Arial" w:hAnsi="Arial" w:cs="Arial"/>
                <w:b w:val="0"/>
              </w:rPr>
            </w:pPr>
            <w:r>
              <w:rPr>
                <w:rFonts w:ascii="Arial" w:hAnsi="Arial" w:cs="Arial"/>
                <w:b w:val="0"/>
              </w:rPr>
              <w:t>1</w:t>
            </w:r>
            <w:r w:rsidR="003E7CD3">
              <w:rPr>
                <w:rFonts w:ascii="Arial" w:hAnsi="Arial" w:cs="Arial"/>
                <w:b w:val="0"/>
              </w:rPr>
              <w:t>3</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387E905D" w14:textId="394E3B37" w:rsidR="001A22EC" w:rsidRDefault="001A22EC" w:rsidP="001A22EC">
            <w:pPr>
              <w:pStyle w:val="Heading3"/>
              <w:ind w:left="0" w:firstLine="0"/>
              <w:rPr>
                <w:rFonts w:ascii="Arial" w:hAnsi="Arial" w:cs="Arial"/>
                <w:b w:val="0"/>
              </w:rPr>
            </w:pPr>
            <w:r>
              <w:rPr>
                <w:rFonts w:ascii="Arial" w:hAnsi="Arial" w:cs="Arial"/>
                <w:b w:val="0"/>
              </w:rPr>
              <w:t>The research includes multiple dimensions of health (e.g., physical, mental, social, spiritual).</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6A7518DF" w14:textId="77777777" w:rsidR="001A22EC" w:rsidRDefault="001A22EC" w:rsidP="001A22EC">
            <w:pPr>
              <w:pStyle w:val="Heading3"/>
              <w:ind w:left="0" w:firstLine="0"/>
              <w:rPr>
                <w:rFonts w:ascii="Arial" w:hAnsi="Arial" w:cs="Arial"/>
                <w:b w:val="0"/>
              </w:rPr>
            </w:pPr>
            <w:r>
              <w:rPr>
                <w:rFonts w:ascii="Arial" w:hAnsi="Arial" w:cs="Arial"/>
                <w:b w:val="0"/>
              </w:rPr>
              <w:t xml:space="preserve"> </w:t>
            </w:r>
          </w:p>
        </w:tc>
      </w:tr>
      <w:tr w:rsidR="001A22EC" w14:paraId="3BCCDB0C" w14:textId="77777777" w:rsidTr="00032394">
        <w:tc>
          <w:tcPr>
            <w:tcW w:w="1519" w:type="dxa"/>
            <w:tcBorders>
              <w:top w:val="single" w:sz="4" w:space="0" w:color="auto"/>
              <w:left w:val="single" w:sz="4" w:space="0" w:color="auto"/>
              <w:bottom w:val="single" w:sz="4" w:space="0" w:color="auto"/>
              <w:right w:val="single" w:sz="4" w:space="0" w:color="auto"/>
            </w:tcBorders>
          </w:tcPr>
          <w:p w14:paraId="4F50A897" w14:textId="77777777" w:rsidR="001A22EC" w:rsidRDefault="001A22EC" w:rsidP="001A22EC">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39D6E64D" w14:textId="33056676" w:rsidR="001A22EC" w:rsidRDefault="001A22EC" w:rsidP="001A22EC">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044DE813" w14:textId="77777777" w:rsidR="001A22EC" w:rsidRDefault="001A22EC" w:rsidP="001A22EC">
            <w:pPr>
              <w:pStyle w:val="Heading3"/>
              <w:ind w:left="0" w:firstLine="0"/>
              <w:rPr>
                <w:rFonts w:ascii="Arial" w:hAnsi="Arial" w:cs="Arial"/>
                <w:b w:val="0"/>
              </w:rPr>
            </w:pPr>
          </w:p>
        </w:tc>
      </w:tr>
      <w:tr w:rsidR="001A22EC" w14:paraId="7E8B98BA"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3CFC3367" w14:textId="78FC4AB7" w:rsidR="001A22EC" w:rsidRDefault="001A22EC" w:rsidP="001A22EC">
            <w:pPr>
              <w:pStyle w:val="Heading3"/>
              <w:ind w:left="0" w:firstLine="0"/>
              <w:jc w:val="center"/>
              <w:rPr>
                <w:rFonts w:ascii="Arial" w:hAnsi="Arial" w:cs="Arial"/>
                <w:b w:val="0"/>
              </w:rPr>
            </w:pPr>
            <w:r>
              <w:rPr>
                <w:rFonts w:ascii="Arial" w:hAnsi="Arial" w:cs="Arial"/>
                <w:b w:val="0"/>
              </w:rPr>
              <w:t>1</w:t>
            </w:r>
            <w:r w:rsidR="003E7CD3">
              <w:rPr>
                <w:rFonts w:ascii="Arial" w:hAnsi="Arial" w:cs="Arial"/>
                <w:b w:val="0"/>
              </w:rPr>
              <w:t>4</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324CBA4E" w14:textId="77777777" w:rsidR="001A22EC" w:rsidRDefault="001A22EC" w:rsidP="001A22EC">
            <w:pPr>
              <w:pStyle w:val="Heading3"/>
              <w:ind w:left="0" w:firstLine="0"/>
              <w:rPr>
                <w:rFonts w:ascii="Arial" w:hAnsi="Arial" w:cs="Arial"/>
                <w:b w:val="0"/>
              </w:rPr>
            </w:pPr>
            <w:r>
              <w:rPr>
                <w:rFonts w:ascii="Arial" w:hAnsi="Arial" w:cs="Arial"/>
                <w:b w:val="0"/>
              </w:rPr>
              <w:t xml:space="preserve">Materials describe how the focus of the research is a community-identified priority. </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44940B8A" w14:textId="77777777" w:rsidR="001A22EC" w:rsidRDefault="001A22EC" w:rsidP="001A22EC">
            <w:pPr>
              <w:pStyle w:val="Heading3"/>
              <w:ind w:left="0" w:firstLine="0"/>
              <w:rPr>
                <w:rFonts w:ascii="Arial" w:hAnsi="Arial" w:cs="Arial"/>
                <w:b w:val="0"/>
              </w:rPr>
            </w:pPr>
          </w:p>
        </w:tc>
      </w:tr>
      <w:tr w:rsidR="001A22EC" w14:paraId="5A561D22" w14:textId="77777777" w:rsidTr="00032394">
        <w:tc>
          <w:tcPr>
            <w:tcW w:w="1519" w:type="dxa"/>
            <w:tcBorders>
              <w:top w:val="single" w:sz="4" w:space="0" w:color="auto"/>
              <w:left w:val="single" w:sz="4" w:space="0" w:color="auto"/>
              <w:bottom w:val="single" w:sz="4" w:space="0" w:color="auto"/>
              <w:right w:val="single" w:sz="4" w:space="0" w:color="auto"/>
            </w:tcBorders>
          </w:tcPr>
          <w:p w14:paraId="4C6F117A" w14:textId="77777777" w:rsidR="001A22EC" w:rsidRDefault="001A22EC" w:rsidP="001A22EC">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69514289" w14:textId="363D5EFA" w:rsidR="001A22EC" w:rsidRDefault="001A22EC" w:rsidP="001A22EC">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6D727096" w14:textId="77777777" w:rsidR="001A22EC" w:rsidRDefault="001A22EC" w:rsidP="001A22EC">
            <w:pPr>
              <w:pStyle w:val="Heading3"/>
              <w:ind w:left="0" w:firstLine="0"/>
              <w:rPr>
                <w:rFonts w:ascii="Arial" w:hAnsi="Arial" w:cs="Arial"/>
                <w:b w:val="0"/>
              </w:rPr>
            </w:pPr>
          </w:p>
        </w:tc>
      </w:tr>
      <w:tr w:rsidR="001A22EC" w14:paraId="41FB22A3"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34A877E5" w14:textId="70319A56" w:rsidR="001A22EC" w:rsidRDefault="001A22EC" w:rsidP="001A22EC">
            <w:pPr>
              <w:pStyle w:val="Heading3"/>
              <w:ind w:left="0" w:firstLine="0"/>
              <w:jc w:val="center"/>
              <w:rPr>
                <w:rFonts w:ascii="Arial" w:hAnsi="Arial" w:cs="Arial"/>
                <w:b w:val="0"/>
              </w:rPr>
            </w:pPr>
            <w:r>
              <w:rPr>
                <w:rFonts w:ascii="Arial" w:hAnsi="Arial" w:cs="Arial"/>
                <w:b w:val="0"/>
              </w:rPr>
              <w:t>1</w:t>
            </w:r>
            <w:r w:rsidR="003E7CD3">
              <w:rPr>
                <w:rFonts w:ascii="Arial" w:hAnsi="Arial" w:cs="Arial"/>
                <w:b w:val="0"/>
              </w:rPr>
              <w:t>5</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3E0C5E2A" w14:textId="08E77B9B" w:rsidR="001A22EC" w:rsidRDefault="001A22EC" w:rsidP="001A22EC">
            <w:pPr>
              <w:pStyle w:val="Heading3"/>
              <w:ind w:left="0" w:firstLine="0"/>
              <w:rPr>
                <w:rFonts w:ascii="Arial" w:hAnsi="Arial" w:cs="Arial"/>
                <w:b w:val="0"/>
              </w:rPr>
            </w:pPr>
            <w:r>
              <w:rPr>
                <w:rFonts w:ascii="Arial" w:hAnsi="Arial" w:cs="Arial"/>
                <w:b w:val="0"/>
              </w:rPr>
              <w:t>Provide details about engagement with the AN/AI community throughout the research.</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7B854027" w14:textId="77777777" w:rsidR="001A22EC" w:rsidRDefault="001A22EC" w:rsidP="001A22EC">
            <w:pPr>
              <w:pStyle w:val="Heading3"/>
              <w:ind w:left="0" w:firstLine="0"/>
              <w:rPr>
                <w:rFonts w:ascii="Arial" w:hAnsi="Arial" w:cs="Arial"/>
                <w:b w:val="0"/>
              </w:rPr>
            </w:pPr>
          </w:p>
        </w:tc>
      </w:tr>
      <w:tr w:rsidR="001A22EC" w14:paraId="51F208AA" w14:textId="77777777" w:rsidTr="00032394">
        <w:tc>
          <w:tcPr>
            <w:tcW w:w="1519" w:type="dxa"/>
            <w:tcBorders>
              <w:top w:val="single" w:sz="4" w:space="0" w:color="auto"/>
              <w:left w:val="single" w:sz="4" w:space="0" w:color="auto"/>
              <w:bottom w:val="single" w:sz="4" w:space="0" w:color="auto"/>
              <w:right w:val="single" w:sz="4" w:space="0" w:color="auto"/>
            </w:tcBorders>
          </w:tcPr>
          <w:p w14:paraId="5A6C9477" w14:textId="77777777" w:rsidR="001A22EC" w:rsidRDefault="001A22EC" w:rsidP="001A22EC">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47031723" w14:textId="4DE2B970" w:rsidR="001A22EC" w:rsidRDefault="001A22EC" w:rsidP="001A22EC">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5C9B6EAF" w14:textId="77777777" w:rsidR="001A22EC" w:rsidRDefault="001A22EC" w:rsidP="001A22EC">
            <w:pPr>
              <w:pStyle w:val="Heading3"/>
              <w:ind w:left="0" w:firstLine="0"/>
              <w:rPr>
                <w:rFonts w:ascii="Arial" w:hAnsi="Arial" w:cs="Arial"/>
                <w:b w:val="0"/>
              </w:rPr>
            </w:pPr>
          </w:p>
        </w:tc>
      </w:tr>
      <w:tr w:rsidR="001A22EC" w14:paraId="78AF3A8B"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4D433A79" w14:textId="633AE8EF" w:rsidR="001A22EC" w:rsidRDefault="001A22EC" w:rsidP="001A22EC">
            <w:pPr>
              <w:pStyle w:val="Heading3"/>
              <w:ind w:left="0" w:firstLine="0"/>
              <w:jc w:val="center"/>
              <w:rPr>
                <w:rFonts w:ascii="Arial" w:hAnsi="Arial" w:cs="Arial"/>
                <w:b w:val="0"/>
              </w:rPr>
            </w:pPr>
            <w:r>
              <w:rPr>
                <w:rFonts w:ascii="Arial" w:hAnsi="Arial" w:cs="Arial"/>
                <w:b w:val="0"/>
              </w:rPr>
              <w:t>1</w:t>
            </w:r>
            <w:r w:rsidR="003E7CD3">
              <w:rPr>
                <w:rFonts w:ascii="Arial" w:hAnsi="Arial" w:cs="Arial"/>
                <w:b w:val="0"/>
              </w:rPr>
              <w:t>6</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27271032" w14:textId="19989F8C" w:rsidR="001A22EC" w:rsidRDefault="001A22EC" w:rsidP="001A22EC">
            <w:pPr>
              <w:pStyle w:val="Heading3"/>
              <w:ind w:left="0" w:firstLine="0"/>
              <w:rPr>
                <w:rFonts w:ascii="Arial" w:hAnsi="Arial" w:cs="Arial"/>
                <w:b w:val="0"/>
              </w:rPr>
            </w:pPr>
            <w:r>
              <w:rPr>
                <w:rFonts w:ascii="Arial" w:hAnsi="Arial" w:cs="Arial"/>
                <w:b w:val="0"/>
              </w:rPr>
              <w:t>The research includes a comparison group or control group.</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20A518A5" w14:textId="77777777" w:rsidR="001A22EC" w:rsidRDefault="001A22EC" w:rsidP="001A22EC">
            <w:pPr>
              <w:pStyle w:val="Heading3"/>
              <w:ind w:left="0" w:firstLine="0"/>
              <w:rPr>
                <w:rFonts w:ascii="Arial" w:hAnsi="Arial" w:cs="Arial"/>
                <w:b w:val="0"/>
              </w:rPr>
            </w:pPr>
          </w:p>
        </w:tc>
      </w:tr>
      <w:tr w:rsidR="001A22EC" w14:paraId="577005FB" w14:textId="77777777" w:rsidTr="00032394">
        <w:tc>
          <w:tcPr>
            <w:tcW w:w="1519" w:type="dxa"/>
            <w:tcBorders>
              <w:top w:val="single" w:sz="4" w:space="0" w:color="auto"/>
              <w:left w:val="single" w:sz="4" w:space="0" w:color="auto"/>
              <w:bottom w:val="single" w:sz="4" w:space="0" w:color="auto"/>
              <w:right w:val="single" w:sz="4" w:space="0" w:color="auto"/>
            </w:tcBorders>
          </w:tcPr>
          <w:p w14:paraId="7565E712" w14:textId="77777777" w:rsidR="001A22EC" w:rsidRDefault="001A22EC" w:rsidP="001A22EC">
            <w:pPr>
              <w:pStyle w:val="Normal1"/>
              <w:ind w:left="1080"/>
              <w:jc w:val="center"/>
              <w:rPr>
                <w:rFonts w:ascii="Arial" w:hAnsi="Arial" w:cs="Arial"/>
                <w:b/>
              </w:rPr>
            </w:pPr>
          </w:p>
        </w:tc>
        <w:tc>
          <w:tcPr>
            <w:tcW w:w="4956" w:type="dxa"/>
            <w:tcBorders>
              <w:top w:val="single" w:sz="4" w:space="0" w:color="auto"/>
              <w:left w:val="single" w:sz="4" w:space="0" w:color="auto"/>
              <w:bottom w:val="single" w:sz="4" w:space="0" w:color="auto"/>
              <w:right w:val="single" w:sz="4" w:space="0" w:color="auto"/>
            </w:tcBorders>
          </w:tcPr>
          <w:p w14:paraId="615E920D" w14:textId="034E34C5" w:rsidR="001A22EC" w:rsidRPr="00A709EA" w:rsidRDefault="001A22EC" w:rsidP="00A709EA">
            <w:pPr>
              <w:pStyle w:val="Heading3"/>
              <w:ind w:left="0" w:firstLine="0"/>
              <w:rPr>
                <w:rFonts w:ascii="Arial" w:hAnsi="Arial" w:cs="Arial"/>
                <w:b w:val="0"/>
              </w:rPr>
            </w:pPr>
            <w:r>
              <w:rPr>
                <w:rFonts w:ascii="Arial" w:hAnsi="Arial" w:cs="Arial"/>
                <w:b w:val="0"/>
              </w:rPr>
              <w:t>If no or NA, please provide a rationale for the selected design.</w:t>
            </w:r>
          </w:p>
        </w:tc>
        <w:tc>
          <w:tcPr>
            <w:tcW w:w="6305" w:type="dxa"/>
            <w:tcBorders>
              <w:top w:val="single" w:sz="4" w:space="0" w:color="auto"/>
              <w:left w:val="single" w:sz="4" w:space="0" w:color="auto"/>
              <w:bottom w:val="single" w:sz="4" w:space="0" w:color="auto"/>
              <w:right w:val="single" w:sz="4" w:space="0" w:color="auto"/>
            </w:tcBorders>
          </w:tcPr>
          <w:p w14:paraId="0415E7F3" w14:textId="77777777" w:rsidR="001A22EC" w:rsidRDefault="001A22EC" w:rsidP="001A22EC">
            <w:pPr>
              <w:pStyle w:val="Heading3"/>
              <w:ind w:left="0" w:firstLine="0"/>
              <w:rPr>
                <w:rFonts w:ascii="Arial" w:hAnsi="Arial" w:cs="Arial"/>
                <w:b w:val="0"/>
              </w:rPr>
            </w:pPr>
          </w:p>
        </w:tc>
      </w:tr>
      <w:tr w:rsidR="00ED20DA" w14:paraId="7FFA28BB" w14:textId="77777777" w:rsidTr="0088703D">
        <w:tc>
          <w:tcPr>
            <w:tcW w:w="1519" w:type="dxa"/>
            <w:tcBorders>
              <w:top w:val="single" w:sz="4" w:space="0" w:color="auto"/>
              <w:left w:val="single" w:sz="4" w:space="0" w:color="auto"/>
              <w:bottom w:val="single" w:sz="4" w:space="0" w:color="auto"/>
              <w:right w:val="single" w:sz="4" w:space="0" w:color="auto"/>
            </w:tcBorders>
            <w:shd w:val="clear" w:color="auto" w:fill="B4C6E7"/>
          </w:tcPr>
          <w:p w14:paraId="425E41EC" w14:textId="3738ABA9" w:rsidR="00ED20DA" w:rsidRPr="00ED20DA" w:rsidRDefault="00ED20DA" w:rsidP="00ED20DA">
            <w:pPr>
              <w:pStyle w:val="Heading3"/>
              <w:jc w:val="center"/>
              <w:rPr>
                <w:rFonts w:ascii="Arial" w:hAnsi="Arial" w:cs="Arial"/>
                <w:b w:val="0"/>
                <w:bCs w:val="0"/>
              </w:rPr>
            </w:pPr>
            <w:r w:rsidRPr="00ED20DA">
              <w:rPr>
                <w:rFonts w:ascii="Arial" w:hAnsi="Arial" w:cs="Arial"/>
                <w:b w:val="0"/>
                <w:bCs w:val="0"/>
              </w:rPr>
              <w:t>1</w:t>
            </w:r>
            <w:r w:rsidR="003E7CD3">
              <w:rPr>
                <w:rFonts w:ascii="Arial" w:hAnsi="Arial" w:cs="Arial"/>
                <w:b w:val="0"/>
                <w:bCs w:val="0"/>
              </w:rPr>
              <w:t>7</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3513C1C4" w14:textId="3A18D22A" w:rsidR="00ED20DA" w:rsidRPr="001A22EC" w:rsidRDefault="00ED20DA" w:rsidP="00ED20DA">
            <w:pPr>
              <w:pStyle w:val="Normal1"/>
              <w:rPr>
                <w:rFonts w:ascii="Arial" w:hAnsi="Arial" w:cs="Arial"/>
                <w:sz w:val="22"/>
                <w:szCs w:val="22"/>
              </w:rPr>
            </w:pPr>
            <w:r w:rsidRPr="001A22EC">
              <w:rPr>
                <w:rFonts w:ascii="Arial" w:hAnsi="Arial" w:cs="Arial"/>
                <w:sz w:val="22"/>
                <w:szCs w:val="22"/>
              </w:rPr>
              <w:t xml:space="preserve">Results of a power analysis or other justification for the sample size are provided.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51FD5D89" w14:textId="77777777" w:rsidR="00ED20DA" w:rsidRDefault="00ED20DA" w:rsidP="00ED20DA">
            <w:pPr>
              <w:pStyle w:val="Heading3"/>
              <w:ind w:left="0" w:firstLine="0"/>
              <w:rPr>
                <w:rFonts w:ascii="Arial" w:hAnsi="Arial" w:cs="Arial"/>
                <w:b w:val="0"/>
              </w:rPr>
            </w:pPr>
          </w:p>
        </w:tc>
      </w:tr>
      <w:tr w:rsidR="00ED20DA" w14:paraId="23FE8363" w14:textId="77777777" w:rsidTr="00032394">
        <w:tc>
          <w:tcPr>
            <w:tcW w:w="1519" w:type="dxa"/>
            <w:tcBorders>
              <w:top w:val="single" w:sz="4" w:space="0" w:color="auto"/>
              <w:left w:val="single" w:sz="4" w:space="0" w:color="auto"/>
              <w:bottom w:val="single" w:sz="4" w:space="0" w:color="auto"/>
              <w:right w:val="single" w:sz="4" w:space="0" w:color="auto"/>
            </w:tcBorders>
          </w:tcPr>
          <w:p w14:paraId="49B2D7D6" w14:textId="77777777" w:rsidR="00ED20DA" w:rsidRDefault="00ED20DA" w:rsidP="00ED20DA">
            <w:pPr>
              <w:pStyle w:val="Normal1"/>
              <w:ind w:left="1080"/>
              <w:jc w:val="center"/>
              <w:rPr>
                <w:rFonts w:ascii="Arial" w:hAnsi="Arial" w:cs="Arial"/>
                <w:b/>
              </w:rPr>
            </w:pPr>
          </w:p>
        </w:tc>
        <w:tc>
          <w:tcPr>
            <w:tcW w:w="4956" w:type="dxa"/>
            <w:tcBorders>
              <w:top w:val="single" w:sz="4" w:space="0" w:color="auto"/>
              <w:left w:val="single" w:sz="4" w:space="0" w:color="auto"/>
              <w:bottom w:val="single" w:sz="4" w:space="0" w:color="auto"/>
              <w:right w:val="single" w:sz="4" w:space="0" w:color="auto"/>
            </w:tcBorders>
          </w:tcPr>
          <w:p w14:paraId="6D0EF725" w14:textId="0B320BA4" w:rsidR="00ED20DA" w:rsidRPr="00A709EA" w:rsidRDefault="00ED20DA" w:rsidP="00A709EA">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722C2E70" w14:textId="77777777" w:rsidR="00ED20DA" w:rsidRDefault="00ED20DA" w:rsidP="00ED20DA">
            <w:pPr>
              <w:pStyle w:val="Heading3"/>
              <w:ind w:left="0" w:firstLine="0"/>
              <w:rPr>
                <w:rFonts w:ascii="Arial" w:hAnsi="Arial" w:cs="Arial"/>
                <w:b w:val="0"/>
              </w:rPr>
            </w:pPr>
          </w:p>
        </w:tc>
      </w:tr>
      <w:tr w:rsidR="00ED20DA" w14:paraId="6A22BF74" w14:textId="77777777" w:rsidTr="008242D9">
        <w:tc>
          <w:tcPr>
            <w:tcW w:w="1519" w:type="dxa"/>
            <w:tcBorders>
              <w:top w:val="single" w:sz="4" w:space="0" w:color="auto"/>
              <w:left w:val="single" w:sz="4" w:space="0" w:color="auto"/>
              <w:bottom w:val="single" w:sz="4" w:space="0" w:color="auto"/>
              <w:right w:val="single" w:sz="4" w:space="0" w:color="auto"/>
            </w:tcBorders>
            <w:shd w:val="clear" w:color="auto" w:fill="B4C6E7"/>
          </w:tcPr>
          <w:p w14:paraId="3F61BB8C" w14:textId="5E91DF2B" w:rsidR="00ED20DA" w:rsidRPr="00D86EF2" w:rsidRDefault="003E7CD3" w:rsidP="00D86EF2">
            <w:pPr>
              <w:pStyle w:val="Heading3"/>
              <w:jc w:val="center"/>
              <w:rPr>
                <w:rFonts w:ascii="Arial" w:hAnsi="Arial" w:cs="Arial"/>
                <w:b w:val="0"/>
                <w:bCs w:val="0"/>
              </w:rPr>
            </w:pPr>
            <w:r>
              <w:rPr>
                <w:rFonts w:ascii="Arial" w:hAnsi="Arial" w:cs="Arial"/>
                <w:b w:val="0"/>
                <w:bCs w:val="0"/>
              </w:rPr>
              <w:t>18</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2364CEA4" w14:textId="44C49E5E" w:rsidR="00ED20DA" w:rsidRPr="00D86EF2" w:rsidRDefault="00ED20DA" w:rsidP="00ED20DA">
            <w:pPr>
              <w:pStyle w:val="Normal1"/>
              <w:rPr>
                <w:rFonts w:ascii="Arial" w:hAnsi="Arial" w:cs="Arial"/>
                <w:sz w:val="22"/>
                <w:szCs w:val="22"/>
              </w:rPr>
            </w:pPr>
            <w:r w:rsidRPr="00D86EF2">
              <w:rPr>
                <w:rFonts w:ascii="Arial" w:hAnsi="Arial" w:cs="Arial"/>
                <w:sz w:val="22"/>
                <w:szCs w:val="22"/>
              </w:rPr>
              <w:t>Limitations of the research design, methods, and knowledge gained are identified.</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6D5828D1" w14:textId="77777777" w:rsidR="00ED20DA" w:rsidRDefault="00ED20DA" w:rsidP="00ED20DA">
            <w:pPr>
              <w:pStyle w:val="Heading3"/>
              <w:ind w:left="0" w:firstLine="0"/>
              <w:rPr>
                <w:rFonts w:ascii="Arial" w:hAnsi="Arial" w:cs="Arial"/>
                <w:b w:val="0"/>
              </w:rPr>
            </w:pPr>
          </w:p>
        </w:tc>
      </w:tr>
      <w:tr w:rsidR="00ED20DA" w14:paraId="69F3CA93" w14:textId="77777777" w:rsidTr="00032394">
        <w:tc>
          <w:tcPr>
            <w:tcW w:w="1519" w:type="dxa"/>
            <w:tcBorders>
              <w:top w:val="single" w:sz="4" w:space="0" w:color="auto"/>
              <w:left w:val="single" w:sz="4" w:space="0" w:color="auto"/>
              <w:bottom w:val="single" w:sz="4" w:space="0" w:color="auto"/>
              <w:right w:val="single" w:sz="4" w:space="0" w:color="auto"/>
            </w:tcBorders>
          </w:tcPr>
          <w:p w14:paraId="7A064E78" w14:textId="77777777" w:rsidR="00ED20DA" w:rsidRDefault="00ED20DA" w:rsidP="00ED20DA">
            <w:pPr>
              <w:pStyle w:val="Normal1"/>
              <w:ind w:left="1080"/>
              <w:jc w:val="center"/>
              <w:rPr>
                <w:rFonts w:ascii="Arial" w:hAnsi="Arial" w:cs="Arial"/>
                <w:b/>
              </w:rPr>
            </w:pPr>
          </w:p>
        </w:tc>
        <w:tc>
          <w:tcPr>
            <w:tcW w:w="4956" w:type="dxa"/>
            <w:tcBorders>
              <w:top w:val="single" w:sz="4" w:space="0" w:color="auto"/>
              <w:left w:val="single" w:sz="4" w:space="0" w:color="auto"/>
              <w:bottom w:val="single" w:sz="4" w:space="0" w:color="auto"/>
              <w:right w:val="single" w:sz="4" w:space="0" w:color="auto"/>
            </w:tcBorders>
          </w:tcPr>
          <w:p w14:paraId="5EFD3F70" w14:textId="2C23D006" w:rsidR="00ED20DA" w:rsidRPr="00A709EA" w:rsidRDefault="00ED20DA" w:rsidP="00A709EA">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3477909E" w14:textId="77777777" w:rsidR="00ED20DA" w:rsidRDefault="00ED20DA" w:rsidP="00ED20DA">
            <w:pPr>
              <w:pStyle w:val="Heading3"/>
              <w:ind w:left="0" w:firstLine="0"/>
              <w:rPr>
                <w:rFonts w:ascii="Arial" w:hAnsi="Arial" w:cs="Arial"/>
                <w:b w:val="0"/>
              </w:rPr>
            </w:pPr>
          </w:p>
        </w:tc>
      </w:tr>
      <w:tr w:rsidR="004E65B5" w14:paraId="4E793E16" w14:textId="77777777" w:rsidTr="009F1CF0">
        <w:tc>
          <w:tcPr>
            <w:tcW w:w="1519" w:type="dxa"/>
            <w:tcBorders>
              <w:top w:val="single" w:sz="4" w:space="0" w:color="auto"/>
              <w:left w:val="single" w:sz="4" w:space="0" w:color="auto"/>
              <w:bottom w:val="single" w:sz="4" w:space="0" w:color="auto"/>
              <w:right w:val="single" w:sz="4" w:space="0" w:color="auto"/>
            </w:tcBorders>
            <w:shd w:val="clear" w:color="auto" w:fill="B4C6E7"/>
          </w:tcPr>
          <w:p w14:paraId="7980B57D" w14:textId="24B8BF3E" w:rsidR="004E65B5" w:rsidRPr="00FC16DF" w:rsidRDefault="003E7CD3" w:rsidP="003E7CD3">
            <w:pPr>
              <w:pStyle w:val="Heading3"/>
              <w:jc w:val="center"/>
              <w:rPr>
                <w:rFonts w:ascii="Arial" w:hAnsi="Arial" w:cs="Arial"/>
                <w:b w:val="0"/>
                <w:bCs w:val="0"/>
                <w:i/>
                <w:iCs/>
              </w:rPr>
            </w:pPr>
            <w:r w:rsidRPr="00FC16DF">
              <w:rPr>
                <w:rFonts w:ascii="Arial" w:hAnsi="Arial" w:cs="Arial"/>
                <w:b w:val="0"/>
                <w:bCs w:val="0"/>
              </w:rPr>
              <w:t>19</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59BF6768" w14:textId="204A9677" w:rsidR="004E65B5" w:rsidRPr="00982515" w:rsidRDefault="004E65B5" w:rsidP="004E65B5">
            <w:pPr>
              <w:pStyle w:val="Normal1"/>
              <w:rPr>
                <w:rFonts w:ascii="Arial" w:hAnsi="Arial" w:cs="Arial"/>
                <w:sz w:val="22"/>
                <w:szCs w:val="22"/>
              </w:rPr>
            </w:pPr>
            <w:r w:rsidRPr="00982515">
              <w:rPr>
                <w:rFonts w:ascii="Arial" w:hAnsi="Arial" w:cs="Arial"/>
                <w:sz w:val="22"/>
                <w:szCs w:val="22"/>
              </w:rPr>
              <w:t>Rationale (e.g., narrative or conceptual framework) is provided with respect to the overall number of measures and measures selected particularly if the focus is on pathology and risk and questions are sensitive in nature (e.g., ask about diagnoses or behaviors with high stigmatization potential such as substance misuse or behaviors contributing to sexually transmitted infections).</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1EEEE94F" w14:textId="77777777" w:rsidR="004E65B5" w:rsidRDefault="004E65B5" w:rsidP="004E65B5">
            <w:pPr>
              <w:pStyle w:val="Heading3"/>
              <w:ind w:left="0" w:firstLine="0"/>
              <w:rPr>
                <w:rFonts w:ascii="Arial" w:hAnsi="Arial" w:cs="Arial"/>
                <w:b w:val="0"/>
              </w:rPr>
            </w:pPr>
          </w:p>
        </w:tc>
      </w:tr>
      <w:tr w:rsidR="004E65B5" w14:paraId="31B1FA9D" w14:textId="77777777" w:rsidTr="00032394">
        <w:tc>
          <w:tcPr>
            <w:tcW w:w="1519" w:type="dxa"/>
            <w:tcBorders>
              <w:top w:val="single" w:sz="4" w:space="0" w:color="auto"/>
              <w:left w:val="single" w:sz="4" w:space="0" w:color="auto"/>
              <w:bottom w:val="single" w:sz="4" w:space="0" w:color="auto"/>
              <w:right w:val="single" w:sz="4" w:space="0" w:color="auto"/>
            </w:tcBorders>
          </w:tcPr>
          <w:p w14:paraId="7FA24A91" w14:textId="77777777" w:rsidR="004E65B5" w:rsidRDefault="004E65B5" w:rsidP="004E65B5">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10139B75" w14:textId="44B3FA90" w:rsidR="004E65B5" w:rsidRDefault="004E65B5" w:rsidP="004E65B5">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5B3F97DE" w14:textId="77777777" w:rsidR="004E65B5" w:rsidRDefault="004E65B5" w:rsidP="004E65B5">
            <w:pPr>
              <w:pStyle w:val="Heading3"/>
              <w:ind w:left="0" w:firstLine="0"/>
              <w:rPr>
                <w:rFonts w:ascii="Arial" w:hAnsi="Arial" w:cs="Arial"/>
                <w:b w:val="0"/>
              </w:rPr>
            </w:pPr>
          </w:p>
        </w:tc>
      </w:tr>
      <w:tr w:rsidR="004E65B5" w14:paraId="1DA3A229" w14:textId="77777777" w:rsidTr="006E381B">
        <w:tc>
          <w:tcPr>
            <w:tcW w:w="1519" w:type="dxa"/>
            <w:tcBorders>
              <w:top w:val="single" w:sz="4" w:space="0" w:color="auto"/>
              <w:left w:val="single" w:sz="4" w:space="0" w:color="auto"/>
              <w:bottom w:val="single" w:sz="4" w:space="0" w:color="auto"/>
              <w:right w:val="single" w:sz="4" w:space="0" w:color="auto"/>
            </w:tcBorders>
            <w:shd w:val="clear" w:color="auto" w:fill="B4C6E7"/>
          </w:tcPr>
          <w:p w14:paraId="2BC8D4B7" w14:textId="2D166344" w:rsidR="004E65B5" w:rsidRDefault="00974A65" w:rsidP="004E65B5">
            <w:pPr>
              <w:pStyle w:val="Heading3"/>
              <w:ind w:left="0" w:firstLine="0"/>
              <w:jc w:val="center"/>
              <w:rPr>
                <w:rFonts w:ascii="Arial" w:hAnsi="Arial" w:cs="Arial"/>
                <w:b w:val="0"/>
              </w:rPr>
            </w:pPr>
            <w:r>
              <w:rPr>
                <w:rFonts w:ascii="Arial" w:hAnsi="Arial" w:cs="Arial"/>
                <w:b w:val="0"/>
              </w:rPr>
              <w:t>20</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5295417A" w14:textId="5977F804" w:rsidR="004E65B5" w:rsidRDefault="004E65B5" w:rsidP="004E65B5">
            <w:pPr>
              <w:pStyle w:val="Heading3"/>
              <w:ind w:left="0" w:firstLine="0"/>
              <w:rPr>
                <w:rFonts w:ascii="Arial" w:hAnsi="Arial" w:cs="Arial"/>
                <w:b w:val="0"/>
              </w:rPr>
            </w:pPr>
            <w:r>
              <w:rPr>
                <w:rFonts w:ascii="Arial" w:hAnsi="Arial" w:cs="Arial"/>
                <w:b w:val="0"/>
              </w:rPr>
              <w:t xml:space="preserve">Research practices which limit transparency and choice are avoided. Rationale is provided for research that uses deception or randomization.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42FDCCB9" w14:textId="77777777" w:rsidR="004E65B5" w:rsidRDefault="004E65B5" w:rsidP="004E65B5">
            <w:pPr>
              <w:pStyle w:val="Heading3"/>
              <w:ind w:left="0" w:firstLine="0"/>
              <w:rPr>
                <w:rFonts w:ascii="Arial" w:hAnsi="Arial" w:cs="Arial"/>
                <w:b w:val="0"/>
              </w:rPr>
            </w:pPr>
          </w:p>
        </w:tc>
      </w:tr>
      <w:tr w:rsidR="004E65B5" w14:paraId="0F96B58F" w14:textId="77777777" w:rsidTr="00032394">
        <w:tc>
          <w:tcPr>
            <w:tcW w:w="1519" w:type="dxa"/>
            <w:tcBorders>
              <w:top w:val="single" w:sz="4" w:space="0" w:color="auto"/>
              <w:left w:val="single" w:sz="4" w:space="0" w:color="auto"/>
              <w:bottom w:val="single" w:sz="4" w:space="0" w:color="auto"/>
              <w:right w:val="single" w:sz="4" w:space="0" w:color="auto"/>
            </w:tcBorders>
          </w:tcPr>
          <w:p w14:paraId="538A1C18" w14:textId="77777777" w:rsidR="004E65B5" w:rsidRDefault="004E65B5" w:rsidP="004E65B5">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7464A48D" w14:textId="38EF42CB" w:rsidR="004E65B5" w:rsidRDefault="004E65B5" w:rsidP="004E65B5">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54099B46" w14:textId="77777777" w:rsidR="004E65B5" w:rsidRDefault="004E65B5" w:rsidP="004E65B5">
            <w:pPr>
              <w:pStyle w:val="Heading3"/>
              <w:ind w:left="0" w:firstLine="0"/>
              <w:rPr>
                <w:rFonts w:ascii="Arial" w:hAnsi="Arial" w:cs="Arial"/>
                <w:b w:val="0"/>
              </w:rPr>
            </w:pPr>
          </w:p>
        </w:tc>
      </w:tr>
      <w:tr w:rsidR="00A57915" w14:paraId="584DD688" w14:textId="77777777" w:rsidTr="00790313">
        <w:tc>
          <w:tcPr>
            <w:tcW w:w="1519" w:type="dxa"/>
            <w:tcBorders>
              <w:top w:val="single" w:sz="4" w:space="0" w:color="auto"/>
              <w:left w:val="single" w:sz="4" w:space="0" w:color="auto"/>
              <w:bottom w:val="single" w:sz="4" w:space="0" w:color="auto"/>
              <w:right w:val="single" w:sz="4" w:space="0" w:color="auto"/>
            </w:tcBorders>
            <w:shd w:val="clear" w:color="auto" w:fill="B4C6E7"/>
          </w:tcPr>
          <w:p w14:paraId="1B210E4A" w14:textId="274852F3" w:rsidR="00A57915" w:rsidRDefault="00A57915" w:rsidP="00A57915">
            <w:pPr>
              <w:pStyle w:val="Heading3"/>
              <w:ind w:left="0" w:firstLine="0"/>
              <w:jc w:val="center"/>
              <w:rPr>
                <w:rFonts w:ascii="Arial" w:hAnsi="Arial" w:cs="Arial"/>
                <w:b w:val="0"/>
              </w:rPr>
            </w:pPr>
            <w:r>
              <w:rPr>
                <w:rFonts w:ascii="Arial" w:hAnsi="Arial" w:cs="Arial"/>
                <w:b w:val="0"/>
              </w:rPr>
              <w:t>2</w:t>
            </w:r>
            <w:r w:rsidR="00974A65">
              <w:rPr>
                <w:rFonts w:ascii="Arial" w:hAnsi="Arial" w:cs="Arial"/>
                <w:b w:val="0"/>
              </w:rPr>
              <w:t>1</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5E2E0047" w14:textId="3EFDE0CD" w:rsidR="00A57915" w:rsidRPr="00BA2646" w:rsidRDefault="00A57915" w:rsidP="00A57915">
            <w:pPr>
              <w:pStyle w:val="Heading3"/>
              <w:ind w:left="0" w:firstLine="0"/>
              <w:rPr>
                <w:rFonts w:ascii="Arial" w:hAnsi="Arial" w:cs="Arial"/>
                <w:b w:val="0"/>
              </w:rPr>
            </w:pPr>
            <w:r w:rsidRPr="00BA2646">
              <w:rPr>
                <w:rFonts w:ascii="Arial" w:hAnsi="Arial" w:cs="Arial"/>
                <w:b w:val="0"/>
              </w:rPr>
              <w:t>Consent for storage of data</w:t>
            </w:r>
            <w:r>
              <w:rPr>
                <w:rFonts w:ascii="Arial" w:hAnsi="Arial" w:cs="Arial"/>
                <w:b w:val="0"/>
              </w:rPr>
              <w:t xml:space="preserve"> in a repository, and long term storage of specimens</w:t>
            </w:r>
            <w:r w:rsidRPr="00BA2646">
              <w:rPr>
                <w:rFonts w:ascii="Arial" w:hAnsi="Arial" w:cs="Arial"/>
                <w:b w:val="0"/>
              </w:rPr>
              <w:t xml:space="preserve"> is obtained separately from consent to participate in the overall study.</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25CD8401" w14:textId="77777777" w:rsidR="00A57915" w:rsidRDefault="00A57915" w:rsidP="00A57915">
            <w:pPr>
              <w:pStyle w:val="Heading3"/>
              <w:ind w:left="0" w:firstLine="0"/>
              <w:rPr>
                <w:rFonts w:ascii="Arial" w:hAnsi="Arial" w:cs="Arial"/>
                <w:b w:val="0"/>
              </w:rPr>
            </w:pPr>
          </w:p>
        </w:tc>
      </w:tr>
      <w:tr w:rsidR="00A57915" w14:paraId="64A581F6" w14:textId="77777777" w:rsidTr="00032394">
        <w:tc>
          <w:tcPr>
            <w:tcW w:w="1519" w:type="dxa"/>
            <w:tcBorders>
              <w:top w:val="single" w:sz="4" w:space="0" w:color="auto"/>
              <w:left w:val="single" w:sz="4" w:space="0" w:color="auto"/>
              <w:bottom w:val="single" w:sz="4" w:space="0" w:color="auto"/>
              <w:right w:val="single" w:sz="4" w:space="0" w:color="auto"/>
            </w:tcBorders>
          </w:tcPr>
          <w:p w14:paraId="1CB26A66" w14:textId="77777777" w:rsidR="00A57915" w:rsidRDefault="00A57915" w:rsidP="00A57915">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03A89025" w14:textId="35D851F9" w:rsidR="00A57915" w:rsidRDefault="00A57915" w:rsidP="00A57915">
            <w:pPr>
              <w:pStyle w:val="Heading3"/>
              <w:ind w:left="0" w:firstLine="0"/>
              <w:rPr>
                <w:rFonts w:ascii="Arial" w:hAnsi="Arial" w:cs="Arial"/>
                <w:b w:val="0"/>
              </w:rPr>
            </w:pPr>
            <w:r w:rsidRPr="00BA2646">
              <w:rPr>
                <w:rFonts w:ascii="Arial" w:hAnsi="Arial" w:cs="Arial"/>
                <w:b w:val="0"/>
              </w:rPr>
              <w:t>If no</w:t>
            </w:r>
            <w:r>
              <w:rPr>
                <w:rFonts w:ascii="Arial" w:hAnsi="Arial" w:cs="Arial"/>
                <w:b w:val="0"/>
              </w:rPr>
              <w:t xml:space="preserve"> or NA</w:t>
            </w:r>
            <w:r w:rsidRPr="00BA2646">
              <w:rPr>
                <w:rFonts w:ascii="Arial" w:hAnsi="Arial" w:cs="Arial"/>
                <w:b w:val="0"/>
              </w:rPr>
              <w:t>, please provide a rationale.</w:t>
            </w:r>
          </w:p>
        </w:tc>
        <w:tc>
          <w:tcPr>
            <w:tcW w:w="6305" w:type="dxa"/>
            <w:tcBorders>
              <w:top w:val="single" w:sz="4" w:space="0" w:color="auto"/>
              <w:left w:val="single" w:sz="4" w:space="0" w:color="auto"/>
              <w:bottom w:val="single" w:sz="4" w:space="0" w:color="auto"/>
              <w:right w:val="single" w:sz="4" w:space="0" w:color="auto"/>
            </w:tcBorders>
          </w:tcPr>
          <w:p w14:paraId="74AE7AAF" w14:textId="77777777" w:rsidR="00A57915" w:rsidRDefault="00A57915" w:rsidP="00A57915">
            <w:pPr>
              <w:pStyle w:val="Heading3"/>
              <w:ind w:left="0" w:firstLine="0"/>
              <w:rPr>
                <w:rFonts w:ascii="Arial" w:hAnsi="Arial" w:cs="Arial"/>
                <w:b w:val="0"/>
              </w:rPr>
            </w:pPr>
          </w:p>
        </w:tc>
      </w:tr>
      <w:tr w:rsidR="00A57915" w14:paraId="7871C41F" w14:textId="77777777" w:rsidTr="00F214A2">
        <w:tc>
          <w:tcPr>
            <w:tcW w:w="1519" w:type="dxa"/>
            <w:tcBorders>
              <w:top w:val="single" w:sz="4" w:space="0" w:color="auto"/>
              <w:left w:val="single" w:sz="4" w:space="0" w:color="auto"/>
              <w:bottom w:val="single" w:sz="4" w:space="0" w:color="auto"/>
              <w:right w:val="single" w:sz="4" w:space="0" w:color="auto"/>
            </w:tcBorders>
            <w:shd w:val="clear" w:color="auto" w:fill="B4C6E7"/>
          </w:tcPr>
          <w:p w14:paraId="54EC7307" w14:textId="312BA294" w:rsidR="00A57915" w:rsidRDefault="00A57915" w:rsidP="00A57915">
            <w:pPr>
              <w:pStyle w:val="Heading3"/>
              <w:ind w:left="0" w:firstLine="0"/>
              <w:jc w:val="center"/>
              <w:rPr>
                <w:rFonts w:ascii="Arial" w:hAnsi="Arial" w:cs="Arial"/>
                <w:b w:val="0"/>
              </w:rPr>
            </w:pPr>
            <w:r>
              <w:rPr>
                <w:rFonts w:ascii="Arial" w:hAnsi="Arial" w:cs="Arial"/>
                <w:b w:val="0"/>
              </w:rPr>
              <w:lastRenderedPageBreak/>
              <w:t>2</w:t>
            </w:r>
            <w:r w:rsidR="00974A65">
              <w:rPr>
                <w:rFonts w:ascii="Arial" w:hAnsi="Arial" w:cs="Arial"/>
                <w:b w:val="0"/>
              </w:rPr>
              <w:t>2</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0E05BA33" w14:textId="3B98FE9F" w:rsidR="00A57915" w:rsidRPr="00BA2646" w:rsidRDefault="00A57915" w:rsidP="00A57915">
            <w:pPr>
              <w:pStyle w:val="Heading3"/>
              <w:ind w:left="0" w:firstLine="0"/>
              <w:rPr>
                <w:rFonts w:ascii="Arial" w:hAnsi="Arial" w:cs="Arial"/>
                <w:b w:val="0"/>
              </w:rPr>
            </w:pPr>
            <w:r w:rsidRPr="00BA2646">
              <w:rPr>
                <w:rFonts w:ascii="Arial" w:hAnsi="Arial" w:cs="Arial"/>
                <w:b w:val="0"/>
              </w:rPr>
              <w:t xml:space="preserve">Consent forms and other participant materials are written clearly and </w:t>
            </w:r>
            <w:r>
              <w:rPr>
                <w:rFonts w:ascii="Arial" w:hAnsi="Arial" w:cs="Arial"/>
                <w:b w:val="0"/>
              </w:rPr>
              <w:t>limit</w:t>
            </w:r>
            <w:r w:rsidR="000F395E">
              <w:rPr>
                <w:rFonts w:ascii="Arial" w:hAnsi="Arial" w:cs="Arial"/>
                <w:b w:val="0"/>
              </w:rPr>
              <w:t xml:space="preserve"> </w:t>
            </w:r>
            <w:r w:rsidRPr="00BA2646">
              <w:rPr>
                <w:rFonts w:ascii="Arial" w:hAnsi="Arial" w:cs="Arial"/>
                <w:b w:val="0"/>
              </w:rPr>
              <w:t>technical jargon</w:t>
            </w:r>
            <w:r>
              <w:rPr>
                <w:rFonts w:ascii="Arial" w:hAnsi="Arial" w:cs="Arial"/>
                <w:b w:val="0"/>
              </w:rPr>
              <w:t>.</w:t>
            </w:r>
            <w:r w:rsidRPr="00BA2646">
              <w:rPr>
                <w:rFonts w:ascii="Arial" w:hAnsi="Arial" w:cs="Arial"/>
                <w:b w:val="0"/>
              </w:rPr>
              <w:t xml:space="preserve">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0CC4E42A" w14:textId="77777777" w:rsidR="00A57915" w:rsidRDefault="00A57915" w:rsidP="00A57915">
            <w:pPr>
              <w:pStyle w:val="Heading3"/>
              <w:ind w:left="0" w:firstLine="0"/>
              <w:rPr>
                <w:rFonts w:ascii="Arial" w:hAnsi="Arial" w:cs="Arial"/>
                <w:b w:val="0"/>
              </w:rPr>
            </w:pPr>
          </w:p>
        </w:tc>
      </w:tr>
      <w:tr w:rsidR="00A57915" w14:paraId="4D66C7B2" w14:textId="77777777" w:rsidTr="00032394">
        <w:tc>
          <w:tcPr>
            <w:tcW w:w="1519" w:type="dxa"/>
            <w:tcBorders>
              <w:top w:val="single" w:sz="4" w:space="0" w:color="auto"/>
              <w:left w:val="single" w:sz="4" w:space="0" w:color="auto"/>
              <w:bottom w:val="single" w:sz="4" w:space="0" w:color="auto"/>
              <w:right w:val="single" w:sz="4" w:space="0" w:color="auto"/>
            </w:tcBorders>
          </w:tcPr>
          <w:p w14:paraId="7217B646" w14:textId="77777777" w:rsidR="00A57915" w:rsidRDefault="00A57915" w:rsidP="00A57915">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12B88289" w14:textId="72342B11" w:rsidR="00A57915" w:rsidRDefault="00A57915" w:rsidP="00A57915">
            <w:pPr>
              <w:pStyle w:val="Heading3"/>
              <w:ind w:left="0" w:firstLine="0"/>
              <w:rPr>
                <w:rFonts w:ascii="Arial" w:hAnsi="Arial" w:cs="Arial"/>
                <w:b w:val="0"/>
              </w:rPr>
            </w:pPr>
            <w:r>
              <w:rPr>
                <w:rFonts w:ascii="Arial" w:hAnsi="Arial" w:cs="Arial"/>
                <w:b w:val="0"/>
              </w:rPr>
              <w:t>If no or NA, please explain</w:t>
            </w:r>
            <w:r w:rsidR="00A709EA">
              <w:rPr>
                <w:rFonts w:ascii="Arial" w:hAnsi="Arial" w:cs="Arial"/>
                <w:b w:val="0"/>
              </w:rPr>
              <w:t>.</w:t>
            </w:r>
          </w:p>
        </w:tc>
        <w:tc>
          <w:tcPr>
            <w:tcW w:w="6305" w:type="dxa"/>
            <w:tcBorders>
              <w:top w:val="single" w:sz="4" w:space="0" w:color="auto"/>
              <w:left w:val="single" w:sz="4" w:space="0" w:color="auto"/>
              <w:bottom w:val="single" w:sz="4" w:space="0" w:color="auto"/>
              <w:right w:val="single" w:sz="4" w:space="0" w:color="auto"/>
            </w:tcBorders>
          </w:tcPr>
          <w:p w14:paraId="4B7472D9" w14:textId="77777777" w:rsidR="00A57915" w:rsidRDefault="00A57915" w:rsidP="00A57915">
            <w:pPr>
              <w:pStyle w:val="Heading3"/>
              <w:ind w:left="0" w:firstLine="0"/>
              <w:rPr>
                <w:rFonts w:ascii="Arial" w:hAnsi="Arial" w:cs="Arial"/>
                <w:b w:val="0"/>
              </w:rPr>
            </w:pPr>
          </w:p>
        </w:tc>
      </w:tr>
      <w:tr w:rsidR="002F7A78" w14:paraId="70E59CEB" w14:textId="77777777" w:rsidTr="009C038C">
        <w:tc>
          <w:tcPr>
            <w:tcW w:w="1519" w:type="dxa"/>
            <w:tcBorders>
              <w:top w:val="single" w:sz="4" w:space="0" w:color="auto"/>
              <w:left w:val="single" w:sz="4" w:space="0" w:color="auto"/>
              <w:bottom w:val="single" w:sz="4" w:space="0" w:color="auto"/>
              <w:right w:val="single" w:sz="4" w:space="0" w:color="auto"/>
            </w:tcBorders>
            <w:shd w:val="clear" w:color="auto" w:fill="B4C6E7"/>
          </w:tcPr>
          <w:p w14:paraId="0AFDA738" w14:textId="58CC941A" w:rsidR="002F7A78" w:rsidRDefault="002F7A78" w:rsidP="002F7A78">
            <w:pPr>
              <w:pStyle w:val="Heading3"/>
              <w:ind w:left="0" w:firstLine="0"/>
              <w:jc w:val="center"/>
              <w:rPr>
                <w:rFonts w:ascii="Arial" w:hAnsi="Arial" w:cs="Arial"/>
                <w:b w:val="0"/>
              </w:rPr>
            </w:pPr>
            <w:r>
              <w:rPr>
                <w:rFonts w:ascii="Arial" w:hAnsi="Arial" w:cs="Arial"/>
                <w:b w:val="0"/>
              </w:rPr>
              <w:t>2</w:t>
            </w:r>
            <w:r w:rsidR="00974A65">
              <w:rPr>
                <w:rFonts w:ascii="Arial" w:hAnsi="Arial" w:cs="Arial"/>
                <w:b w:val="0"/>
              </w:rPr>
              <w:t>3</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4004B70E" w14:textId="6AF11743" w:rsidR="002F7A78" w:rsidRDefault="002F7A78" w:rsidP="002F7A78">
            <w:pPr>
              <w:pStyle w:val="Heading3"/>
              <w:ind w:left="0" w:firstLine="0"/>
              <w:rPr>
                <w:rFonts w:ascii="Arial" w:hAnsi="Arial" w:cs="Arial"/>
                <w:b w:val="0"/>
              </w:rPr>
            </w:pPr>
            <w:r>
              <w:rPr>
                <w:rFonts w:ascii="Arial" w:hAnsi="Arial" w:cs="Arial"/>
                <w:b w:val="0"/>
              </w:rPr>
              <w:t xml:space="preserve">The physical and emotional safety of participants is considered and prioritized. For instance, if questions are posed about traumatic events, risks of emotional distress are </w:t>
            </w:r>
            <w:r w:rsidR="00173BA0">
              <w:rPr>
                <w:rFonts w:ascii="Arial" w:hAnsi="Arial" w:cs="Arial"/>
                <w:b w:val="0"/>
              </w:rPr>
              <w:t>identified,</w:t>
            </w:r>
            <w:r>
              <w:rPr>
                <w:rFonts w:ascii="Arial" w:hAnsi="Arial" w:cs="Arial"/>
                <w:b w:val="0"/>
              </w:rPr>
              <w:t xml:space="preserve"> and a plan is in place to respond to the distress.</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0FEF7845" w14:textId="77777777" w:rsidR="002F7A78" w:rsidRDefault="002F7A78" w:rsidP="002F7A78">
            <w:pPr>
              <w:pStyle w:val="Heading3"/>
              <w:ind w:left="0" w:firstLine="0"/>
              <w:rPr>
                <w:rFonts w:ascii="Arial" w:hAnsi="Arial" w:cs="Arial"/>
                <w:b w:val="0"/>
              </w:rPr>
            </w:pPr>
          </w:p>
        </w:tc>
      </w:tr>
      <w:tr w:rsidR="002F7A78" w14:paraId="5CA3DA87" w14:textId="77777777" w:rsidTr="00032394">
        <w:tc>
          <w:tcPr>
            <w:tcW w:w="1519" w:type="dxa"/>
            <w:tcBorders>
              <w:top w:val="single" w:sz="4" w:space="0" w:color="auto"/>
              <w:left w:val="single" w:sz="4" w:space="0" w:color="auto"/>
              <w:bottom w:val="single" w:sz="4" w:space="0" w:color="auto"/>
              <w:right w:val="single" w:sz="4" w:space="0" w:color="auto"/>
            </w:tcBorders>
          </w:tcPr>
          <w:p w14:paraId="73C034A8" w14:textId="77777777" w:rsidR="002F7A78" w:rsidRDefault="002F7A78" w:rsidP="002F7A78">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2FB0FA28" w14:textId="588E9D44" w:rsidR="002F7A78" w:rsidRDefault="002F7A78" w:rsidP="002F7A78">
            <w:pPr>
              <w:pStyle w:val="Heading3"/>
              <w:ind w:left="0" w:firstLine="0"/>
              <w:rPr>
                <w:rFonts w:ascii="Arial" w:hAnsi="Arial" w:cs="Arial"/>
                <w:b w:val="0"/>
              </w:rPr>
            </w:pPr>
            <w:r>
              <w:rPr>
                <w:rFonts w:ascii="Arial" w:hAnsi="Arial" w:cs="Arial"/>
                <w:b w:val="0"/>
              </w:rPr>
              <w:t>If no or NA, please explain</w:t>
            </w:r>
            <w:r w:rsidR="00A709EA">
              <w:rPr>
                <w:rFonts w:ascii="Arial" w:hAnsi="Arial" w:cs="Arial"/>
                <w:b w:val="0"/>
              </w:rPr>
              <w:t>.</w:t>
            </w:r>
          </w:p>
        </w:tc>
        <w:tc>
          <w:tcPr>
            <w:tcW w:w="6305" w:type="dxa"/>
            <w:tcBorders>
              <w:top w:val="single" w:sz="4" w:space="0" w:color="auto"/>
              <w:left w:val="single" w:sz="4" w:space="0" w:color="auto"/>
              <w:bottom w:val="single" w:sz="4" w:space="0" w:color="auto"/>
              <w:right w:val="single" w:sz="4" w:space="0" w:color="auto"/>
            </w:tcBorders>
          </w:tcPr>
          <w:p w14:paraId="3379A461" w14:textId="77777777" w:rsidR="002F7A78" w:rsidRDefault="002F7A78" w:rsidP="002F7A78">
            <w:pPr>
              <w:pStyle w:val="Heading3"/>
              <w:ind w:left="0" w:firstLine="0"/>
              <w:rPr>
                <w:rFonts w:ascii="Arial" w:hAnsi="Arial" w:cs="Arial"/>
                <w:b w:val="0"/>
              </w:rPr>
            </w:pPr>
          </w:p>
        </w:tc>
      </w:tr>
      <w:tr w:rsidR="002F7A78" w14:paraId="3B846B60" w14:textId="77777777" w:rsidTr="00630799">
        <w:tc>
          <w:tcPr>
            <w:tcW w:w="1519" w:type="dxa"/>
            <w:tcBorders>
              <w:top w:val="single" w:sz="4" w:space="0" w:color="auto"/>
              <w:left w:val="single" w:sz="4" w:space="0" w:color="auto"/>
              <w:bottom w:val="single" w:sz="4" w:space="0" w:color="auto"/>
              <w:right w:val="single" w:sz="4" w:space="0" w:color="auto"/>
            </w:tcBorders>
            <w:shd w:val="clear" w:color="auto" w:fill="B4C6E7"/>
          </w:tcPr>
          <w:p w14:paraId="4C3B4065" w14:textId="1BB8CA31" w:rsidR="002F7A78" w:rsidRDefault="002F7A78" w:rsidP="002F7A78">
            <w:pPr>
              <w:pStyle w:val="Heading3"/>
              <w:ind w:left="0" w:firstLine="0"/>
              <w:jc w:val="center"/>
              <w:rPr>
                <w:rFonts w:ascii="Arial" w:hAnsi="Arial" w:cs="Arial"/>
                <w:b w:val="0"/>
              </w:rPr>
            </w:pPr>
            <w:r>
              <w:rPr>
                <w:rFonts w:ascii="Arial" w:hAnsi="Arial" w:cs="Arial"/>
                <w:b w:val="0"/>
              </w:rPr>
              <w:t>2</w:t>
            </w:r>
            <w:r w:rsidR="00974A65">
              <w:rPr>
                <w:rFonts w:ascii="Arial" w:hAnsi="Arial" w:cs="Arial"/>
                <w:b w:val="0"/>
              </w:rPr>
              <w:t>4</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182239FC" w14:textId="70025AAB" w:rsidR="002F7A78" w:rsidDel="001B5772" w:rsidRDefault="002F7A78" w:rsidP="002F7A78">
            <w:pPr>
              <w:pStyle w:val="Heading3"/>
              <w:ind w:left="0" w:firstLine="0"/>
              <w:rPr>
                <w:rFonts w:ascii="Arial" w:hAnsi="Arial" w:cs="Arial"/>
                <w:b w:val="0"/>
              </w:rPr>
            </w:pPr>
            <w:r>
              <w:rPr>
                <w:rFonts w:ascii="Arial" w:hAnsi="Arial" w:cs="Arial"/>
                <w:b w:val="0"/>
              </w:rPr>
              <w:t xml:space="preserve">Succinctly describe why your research project is necessary, what problem it is addressing and why its valuable to AN/AI peoples.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74174379" w14:textId="77777777" w:rsidR="002F7A78" w:rsidRDefault="002F7A78" w:rsidP="002F7A78">
            <w:pPr>
              <w:pStyle w:val="Heading3"/>
              <w:ind w:left="0" w:firstLine="0"/>
              <w:rPr>
                <w:rFonts w:ascii="Arial" w:hAnsi="Arial" w:cs="Arial"/>
                <w:b w:val="0"/>
              </w:rPr>
            </w:pPr>
          </w:p>
        </w:tc>
      </w:tr>
      <w:tr w:rsidR="00612030" w14:paraId="37437E39" w14:textId="77777777" w:rsidTr="00066468">
        <w:tc>
          <w:tcPr>
            <w:tcW w:w="1519" w:type="dxa"/>
            <w:tcBorders>
              <w:top w:val="single" w:sz="4" w:space="0" w:color="auto"/>
              <w:left w:val="single" w:sz="4" w:space="0" w:color="auto"/>
              <w:bottom w:val="single" w:sz="4" w:space="0" w:color="auto"/>
              <w:right w:val="single" w:sz="4" w:space="0" w:color="auto"/>
            </w:tcBorders>
            <w:shd w:val="clear" w:color="auto" w:fill="B4C6E7"/>
          </w:tcPr>
          <w:p w14:paraId="492DC7EF" w14:textId="43BB53EA" w:rsidR="00612030" w:rsidRDefault="00612030" w:rsidP="00612030">
            <w:pPr>
              <w:pStyle w:val="Heading3"/>
              <w:ind w:left="0" w:firstLine="0"/>
              <w:jc w:val="center"/>
              <w:rPr>
                <w:rFonts w:ascii="Arial" w:hAnsi="Arial" w:cs="Arial"/>
                <w:b w:val="0"/>
              </w:rPr>
            </w:pPr>
            <w:r>
              <w:rPr>
                <w:rFonts w:ascii="Arial" w:hAnsi="Arial" w:cs="Arial"/>
                <w:b w:val="0"/>
              </w:rPr>
              <w:t>25</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7C5BF67C" w14:textId="15179C50" w:rsidR="00612030" w:rsidRDefault="00612030" w:rsidP="00612030">
            <w:pPr>
              <w:pStyle w:val="Heading3"/>
              <w:ind w:left="0" w:firstLine="0"/>
              <w:rPr>
                <w:rFonts w:ascii="Arial" w:hAnsi="Arial" w:cs="Arial"/>
                <w:b w:val="0"/>
              </w:rPr>
            </w:pPr>
            <w:r>
              <w:rPr>
                <w:rFonts w:ascii="Arial" w:hAnsi="Arial" w:cs="Arial"/>
                <w:b w:val="0"/>
              </w:rPr>
              <w:t>For</w:t>
            </w:r>
            <w:r w:rsidRPr="00B32236">
              <w:rPr>
                <w:rFonts w:ascii="Arial" w:hAnsi="Arial" w:cs="Arial"/>
                <w:b w:val="0"/>
              </w:rPr>
              <w:t xml:space="preserve"> approval to deposit data into any </w:t>
            </w:r>
            <w:r>
              <w:rPr>
                <w:rFonts w:ascii="Arial" w:hAnsi="Arial" w:cs="Arial"/>
                <w:b w:val="0"/>
              </w:rPr>
              <w:t xml:space="preserve">data </w:t>
            </w:r>
            <w:r w:rsidRPr="00B32236">
              <w:rPr>
                <w:rFonts w:ascii="Arial" w:hAnsi="Arial" w:cs="Arial"/>
                <w:b w:val="0"/>
              </w:rPr>
              <w:t>repository</w:t>
            </w:r>
            <w:r>
              <w:rPr>
                <w:rFonts w:ascii="Arial" w:hAnsi="Arial" w:cs="Arial"/>
                <w:b w:val="0"/>
              </w:rPr>
              <w:t>, please provide a formal request to include</w:t>
            </w:r>
            <w:r w:rsidRPr="00B32236">
              <w:rPr>
                <w:rFonts w:ascii="Arial" w:hAnsi="Arial" w:cs="Arial"/>
                <w:b w:val="0"/>
              </w:rPr>
              <w:t xml:space="preserve"> each repository</w:t>
            </w:r>
            <w:r>
              <w:rPr>
                <w:rFonts w:ascii="Arial" w:hAnsi="Arial" w:cs="Arial"/>
                <w:b w:val="0"/>
              </w:rPr>
              <w:t>, a</w:t>
            </w:r>
            <w:r w:rsidRPr="00B32236">
              <w:rPr>
                <w:rFonts w:ascii="Arial" w:hAnsi="Arial" w:cs="Arial"/>
                <w:b w:val="0"/>
              </w:rPr>
              <w:t xml:space="preserve"> rationale for why the request is being put forward, how it would be of benefit to the Alaska Native community, how would those data be protected and how and who will ensure that SCF BOD approval is sought prior to any secondary analysis.</w:t>
            </w:r>
            <w:r>
              <w:rPr>
                <w:rFonts w:ascii="Arial" w:hAnsi="Arial" w:cs="Arial"/>
                <w:b w:val="0"/>
              </w:rPr>
              <w:t xml:space="preserve"> Include Data Use Agreements with sub-awards and Data Management and Sharing Plan.</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6F0BEB01" w14:textId="77777777" w:rsidR="00612030" w:rsidRDefault="00612030" w:rsidP="00612030">
            <w:pPr>
              <w:pStyle w:val="Heading3"/>
              <w:ind w:left="0" w:firstLine="0"/>
              <w:rPr>
                <w:rFonts w:ascii="Arial" w:hAnsi="Arial" w:cs="Arial"/>
                <w:b w:val="0"/>
              </w:rPr>
            </w:pPr>
          </w:p>
        </w:tc>
      </w:tr>
      <w:tr w:rsidR="00612030" w14:paraId="6C4A37CA" w14:textId="77777777" w:rsidTr="00BF482B">
        <w:tc>
          <w:tcPr>
            <w:tcW w:w="1519" w:type="dxa"/>
            <w:tcBorders>
              <w:top w:val="single" w:sz="4" w:space="0" w:color="auto"/>
              <w:left w:val="single" w:sz="4" w:space="0" w:color="auto"/>
              <w:bottom w:val="single" w:sz="4" w:space="0" w:color="auto"/>
              <w:right w:val="single" w:sz="4" w:space="0" w:color="auto"/>
            </w:tcBorders>
            <w:shd w:val="clear" w:color="auto" w:fill="B4C6E7"/>
          </w:tcPr>
          <w:p w14:paraId="6387C6CC" w14:textId="47959DD8" w:rsidR="00612030" w:rsidRDefault="00612030" w:rsidP="00612030">
            <w:pPr>
              <w:pStyle w:val="Heading3"/>
              <w:ind w:left="0" w:firstLine="0"/>
              <w:jc w:val="center"/>
              <w:rPr>
                <w:rFonts w:ascii="Arial" w:hAnsi="Arial" w:cs="Arial"/>
                <w:b w:val="0"/>
              </w:rPr>
            </w:pPr>
            <w:r>
              <w:rPr>
                <w:rFonts w:ascii="Arial" w:hAnsi="Arial" w:cs="Arial"/>
                <w:b w:val="0"/>
              </w:rPr>
              <w:t>2</w:t>
            </w:r>
            <w:r>
              <w:rPr>
                <w:rFonts w:ascii="Arial" w:hAnsi="Arial" w:cs="Arial"/>
                <w:b w:val="0"/>
              </w:rPr>
              <w:t>6</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6AE260C4" w14:textId="33372313" w:rsidR="00612030" w:rsidRDefault="00612030" w:rsidP="00612030">
            <w:pPr>
              <w:pStyle w:val="Heading3"/>
              <w:ind w:left="0" w:firstLine="0"/>
              <w:rPr>
                <w:rFonts w:ascii="Arial" w:hAnsi="Arial" w:cs="Arial"/>
                <w:b w:val="0"/>
              </w:rPr>
            </w:pPr>
            <w:r>
              <w:rPr>
                <w:rFonts w:ascii="Arial" w:hAnsi="Arial" w:cs="Arial"/>
                <w:b w:val="0"/>
              </w:rPr>
              <w:t>SCF is included in any data access committee approvals and reviews any data access requests.</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09A7252F" w14:textId="77777777" w:rsidR="00612030" w:rsidRDefault="00612030" w:rsidP="00612030">
            <w:pPr>
              <w:pStyle w:val="Heading3"/>
              <w:ind w:left="0" w:firstLine="0"/>
              <w:rPr>
                <w:rFonts w:ascii="Arial" w:hAnsi="Arial" w:cs="Arial"/>
                <w:b w:val="0"/>
              </w:rPr>
            </w:pPr>
          </w:p>
        </w:tc>
      </w:tr>
      <w:tr w:rsidR="00612030" w14:paraId="0496B3B1" w14:textId="77777777" w:rsidTr="00032394">
        <w:tc>
          <w:tcPr>
            <w:tcW w:w="1519" w:type="dxa"/>
            <w:tcBorders>
              <w:top w:val="single" w:sz="4" w:space="0" w:color="auto"/>
              <w:left w:val="single" w:sz="4" w:space="0" w:color="auto"/>
              <w:bottom w:val="single" w:sz="4" w:space="0" w:color="auto"/>
              <w:right w:val="single" w:sz="4" w:space="0" w:color="auto"/>
            </w:tcBorders>
          </w:tcPr>
          <w:p w14:paraId="200CECCA" w14:textId="77777777" w:rsidR="00612030" w:rsidRDefault="00612030" w:rsidP="00612030">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2AE4D454" w14:textId="47C2E530" w:rsidR="00612030" w:rsidDel="001B5772" w:rsidRDefault="00612030" w:rsidP="00612030">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27B27747" w14:textId="77777777" w:rsidR="00612030" w:rsidRDefault="00612030" w:rsidP="00612030">
            <w:pPr>
              <w:pStyle w:val="Heading3"/>
              <w:ind w:left="0" w:firstLine="0"/>
              <w:rPr>
                <w:rFonts w:ascii="Arial" w:hAnsi="Arial" w:cs="Arial"/>
                <w:b w:val="0"/>
              </w:rPr>
            </w:pPr>
          </w:p>
        </w:tc>
      </w:tr>
      <w:tr w:rsidR="00612030" w14:paraId="06E64B5D" w14:textId="77777777" w:rsidTr="00633934">
        <w:tc>
          <w:tcPr>
            <w:tcW w:w="1519" w:type="dxa"/>
            <w:tcBorders>
              <w:top w:val="single" w:sz="4" w:space="0" w:color="auto"/>
              <w:left w:val="single" w:sz="4" w:space="0" w:color="auto"/>
              <w:bottom w:val="single" w:sz="4" w:space="0" w:color="auto"/>
              <w:right w:val="single" w:sz="4" w:space="0" w:color="auto"/>
            </w:tcBorders>
            <w:shd w:val="clear" w:color="auto" w:fill="B4C6E7"/>
          </w:tcPr>
          <w:p w14:paraId="41CE935D" w14:textId="7F1FEF62" w:rsidR="00612030" w:rsidRDefault="00612030" w:rsidP="00612030">
            <w:pPr>
              <w:pStyle w:val="Heading3"/>
              <w:ind w:left="0" w:firstLine="0"/>
              <w:jc w:val="center"/>
              <w:rPr>
                <w:rFonts w:ascii="Arial" w:hAnsi="Arial" w:cs="Arial"/>
                <w:b w:val="0"/>
              </w:rPr>
            </w:pPr>
            <w:r>
              <w:rPr>
                <w:rFonts w:ascii="Arial" w:hAnsi="Arial" w:cs="Arial"/>
                <w:b w:val="0"/>
              </w:rPr>
              <w:t>27</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2CF83426" w14:textId="7338B0A5" w:rsidR="00612030" w:rsidRDefault="00612030" w:rsidP="00612030">
            <w:pPr>
              <w:pStyle w:val="Heading3"/>
              <w:ind w:left="0" w:firstLine="0"/>
              <w:rPr>
                <w:rFonts w:ascii="Arial" w:hAnsi="Arial" w:cs="Arial"/>
                <w:b w:val="0"/>
              </w:rPr>
            </w:pPr>
            <w:r>
              <w:rPr>
                <w:rFonts w:ascii="Arial" w:hAnsi="Arial" w:cs="Arial"/>
                <w:b w:val="0"/>
              </w:rPr>
              <w:t>Were any AI tools used to develop research materials?</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48F555B8" w14:textId="77777777" w:rsidR="00612030" w:rsidRDefault="00612030" w:rsidP="00612030">
            <w:pPr>
              <w:pStyle w:val="Heading3"/>
              <w:ind w:left="0" w:firstLine="0"/>
              <w:rPr>
                <w:rFonts w:ascii="Arial" w:hAnsi="Arial" w:cs="Arial"/>
                <w:b w:val="0"/>
              </w:rPr>
            </w:pPr>
          </w:p>
        </w:tc>
      </w:tr>
      <w:tr w:rsidR="00612030" w14:paraId="03D96864" w14:textId="77777777" w:rsidTr="00032394">
        <w:tc>
          <w:tcPr>
            <w:tcW w:w="1519" w:type="dxa"/>
            <w:tcBorders>
              <w:top w:val="single" w:sz="4" w:space="0" w:color="auto"/>
              <w:left w:val="single" w:sz="4" w:space="0" w:color="auto"/>
              <w:bottom w:val="single" w:sz="4" w:space="0" w:color="auto"/>
              <w:right w:val="single" w:sz="4" w:space="0" w:color="auto"/>
            </w:tcBorders>
          </w:tcPr>
          <w:p w14:paraId="5FD6898C" w14:textId="77777777" w:rsidR="00612030" w:rsidRDefault="00612030" w:rsidP="00612030">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44679D25" w14:textId="5B43AD68" w:rsidR="00612030" w:rsidRDefault="00612030" w:rsidP="00612030">
            <w:pPr>
              <w:pStyle w:val="Heading3"/>
              <w:ind w:left="0" w:firstLine="0"/>
              <w:rPr>
                <w:rFonts w:ascii="Arial" w:hAnsi="Arial" w:cs="Arial"/>
                <w:b w:val="0"/>
              </w:rPr>
            </w:pPr>
            <w:r>
              <w:rPr>
                <w:rFonts w:ascii="Arial" w:hAnsi="Arial" w:cs="Arial"/>
                <w:b w:val="0"/>
              </w:rPr>
              <w:t>If yes, please provide and explain the source and type of AI used.</w:t>
            </w:r>
          </w:p>
        </w:tc>
        <w:tc>
          <w:tcPr>
            <w:tcW w:w="6305" w:type="dxa"/>
            <w:tcBorders>
              <w:top w:val="single" w:sz="4" w:space="0" w:color="auto"/>
              <w:left w:val="single" w:sz="4" w:space="0" w:color="auto"/>
              <w:bottom w:val="single" w:sz="4" w:space="0" w:color="auto"/>
              <w:right w:val="single" w:sz="4" w:space="0" w:color="auto"/>
            </w:tcBorders>
          </w:tcPr>
          <w:p w14:paraId="560473C0" w14:textId="77777777" w:rsidR="00612030" w:rsidRDefault="00612030" w:rsidP="00612030">
            <w:pPr>
              <w:pStyle w:val="Heading3"/>
              <w:ind w:left="0" w:firstLine="0"/>
              <w:rPr>
                <w:rFonts w:ascii="Arial" w:hAnsi="Arial" w:cs="Arial"/>
                <w:b w:val="0"/>
              </w:rPr>
            </w:pPr>
          </w:p>
        </w:tc>
      </w:tr>
      <w:tr w:rsidR="00612030" w14:paraId="6C5530CC" w14:textId="77777777">
        <w:tc>
          <w:tcPr>
            <w:tcW w:w="12780" w:type="dxa"/>
            <w:gridSpan w:val="3"/>
            <w:tcBorders>
              <w:top w:val="single" w:sz="4" w:space="0" w:color="auto"/>
              <w:left w:val="single" w:sz="4" w:space="0" w:color="auto"/>
              <w:bottom w:val="single" w:sz="4" w:space="0" w:color="auto"/>
              <w:right w:val="single" w:sz="4" w:space="0" w:color="auto"/>
            </w:tcBorders>
            <w:shd w:val="clear" w:color="auto" w:fill="D1D1D1"/>
          </w:tcPr>
          <w:p w14:paraId="6DB24D87" w14:textId="3A1E72D7" w:rsidR="00612030" w:rsidRPr="00752991" w:rsidRDefault="00612030" w:rsidP="00612030">
            <w:pPr>
              <w:pStyle w:val="Heading3"/>
              <w:ind w:left="0" w:firstLine="0"/>
              <w:jc w:val="center"/>
              <w:rPr>
                <w:rFonts w:ascii="Arial" w:hAnsi="Arial" w:cs="Arial"/>
                <w:bCs w:val="0"/>
              </w:rPr>
            </w:pPr>
            <w:r w:rsidRPr="00752991">
              <w:rPr>
                <w:rFonts w:ascii="Arial" w:hAnsi="Arial" w:cs="Arial"/>
                <w:bCs w:val="0"/>
              </w:rPr>
              <w:t>Resources</w:t>
            </w:r>
          </w:p>
        </w:tc>
      </w:tr>
      <w:tr w:rsidR="00612030" w14:paraId="578EE748" w14:textId="77777777" w:rsidTr="00FF3918">
        <w:tc>
          <w:tcPr>
            <w:tcW w:w="1519" w:type="dxa"/>
            <w:tcBorders>
              <w:top w:val="single" w:sz="4" w:space="0" w:color="auto"/>
              <w:left w:val="single" w:sz="4" w:space="0" w:color="auto"/>
              <w:bottom w:val="single" w:sz="4" w:space="0" w:color="auto"/>
              <w:right w:val="single" w:sz="4" w:space="0" w:color="auto"/>
            </w:tcBorders>
            <w:shd w:val="clear" w:color="auto" w:fill="B4C6E7"/>
          </w:tcPr>
          <w:p w14:paraId="13E82025" w14:textId="43277CB0" w:rsidR="00612030" w:rsidRDefault="00612030" w:rsidP="00612030">
            <w:pPr>
              <w:pStyle w:val="Heading3"/>
              <w:ind w:left="0" w:firstLine="0"/>
              <w:jc w:val="center"/>
              <w:rPr>
                <w:rFonts w:ascii="Arial" w:hAnsi="Arial" w:cs="Arial"/>
                <w:b w:val="0"/>
              </w:rPr>
            </w:pPr>
            <w:r>
              <w:rPr>
                <w:rFonts w:ascii="Arial" w:hAnsi="Arial" w:cs="Arial"/>
                <w:b w:val="0"/>
              </w:rPr>
              <w:t>28</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4B25ED61" w14:textId="31B38573" w:rsidR="00612030" w:rsidRDefault="00612030" w:rsidP="00612030">
            <w:pPr>
              <w:pStyle w:val="Heading3"/>
              <w:ind w:left="0" w:firstLine="0"/>
              <w:rPr>
                <w:rFonts w:ascii="Arial" w:hAnsi="Arial" w:cs="Arial"/>
                <w:b w:val="0"/>
              </w:rPr>
            </w:pPr>
            <w:r>
              <w:rPr>
                <w:rFonts w:ascii="Arial" w:hAnsi="Arial" w:cs="Arial"/>
                <w:b w:val="0"/>
              </w:rPr>
              <w:t xml:space="preserve">The research will produce financial benefit.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09107616" w14:textId="37323403" w:rsidR="00612030" w:rsidRDefault="00612030" w:rsidP="00612030">
            <w:pPr>
              <w:pStyle w:val="Heading3"/>
              <w:ind w:left="0" w:firstLine="0"/>
              <w:rPr>
                <w:rFonts w:ascii="Arial" w:hAnsi="Arial" w:cs="Arial"/>
                <w:b w:val="0"/>
              </w:rPr>
            </w:pPr>
          </w:p>
        </w:tc>
      </w:tr>
      <w:tr w:rsidR="00612030" w14:paraId="26609B02" w14:textId="77777777" w:rsidTr="00451F9F">
        <w:trPr>
          <w:trHeight w:val="377"/>
        </w:trPr>
        <w:tc>
          <w:tcPr>
            <w:tcW w:w="1519" w:type="dxa"/>
            <w:tcBorders>
              <w:top w:val="single" w:sz="4" w:space="0" w:color="auto"/>
              <w:left w:val="single" w:sz="4" w:space="0" w:color="auto"/>
              <w:bottom w:val="single" w:sz="4" w:space="0" w:color="auto"/>
              <w:right w:val="single" w:sz="4" w:space="0" w:color="auto"/>
            </w:tcBorders>
          </w:tcPr>
          <w:p w14:paraId="204BA553" w14:textId="77777777" w:rsidR="00612030" w:rsidRDefault="00612030" w:rsidP="00612030">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111237C6" w14:textId="4F134FEA" w:rsidR="00612030" w:rsidRDefault="00612030" w:rsidP="00612030">
            <w:pPr>
              <w:pStyle w:val="Heading3"/>
              <w:ind w:left="0" w:firstLine="0"/>
              <w:rPr>
                <w:rFonts w:ascii="Arial" w:hAnsi="Arial" w:cs="Arial"/>
                <w:b w:val="0"/>
              </w:rPr>
            </w:pPr>
            <w:r>
              <w:rPr>
                <w:rFonts w:ascii="Arial" w:hAnsi="Arial" w:cs="Arial"/>
                <w:b w:val="0"/>
              </w:rPr>
              <w:t>If yes or NA, please explain.</w:t>
            </w:r>
          </w:p>
        </w:tc>
        <w:tc>
          <w:tcPr>
            <w:tcW w:w="6305" w:type="dxa"/>
            <w:tcBorders>
              <w:top w:val="single" w:sz="4" w:space="0" w:color="auto"/>
              <w:left w:val="single" w:sz="4" w:space="0" w:color="auto"/>
              <w:bottom w:val="single" w:sz="4" w:space="0" w:color="auto"/>
              <w:right w:val="single" w:sz="4" w:space="0" w:color="auto"/>
            </w:tcBorders>
          </w:tcPr>
          <w:p w14:paraId="02F25983" w14:textId="77777777" w:rsidR="00612030" w:rsidRDefault="00612030" w:rsidP="00612030">
            <w:pPr>
              <w:pStyle w:val="Heading3"/>
              <w:ind w:left="0" w:firstLine="0"/>
              <w:rPr>
                <w:rFonts w:ascii="Arial" w:hAnsi="Arial" w:cs="Arial"/>
                <w:b w:val="0"/>
              </w:rPr>
            </w:pPr>
          </w:p>
        </w:tc>
      </w:tr>
      <w:tr w:rsidR="00612030" w14:paraId="50A6447F" w14:textId="77777777" w:rsidTr="0043404E">
        <w:tc>
          <w:tcPr>
            <w:tcW w:w="1519" w:type="dxa"/>
            <w:tcBorders>
              <w:top w:val="single" w:sz="4" w:space="0" w:color="auto"/>
              <w:left w:val="single" w:sz="4" w:space="0" w:color="auto"/>
              <w:bottom w:val="single" w:sz="4" w:space="0" w:color="auto"/>
              <w:right w:val="single" w:sz="4" w:space="0" w:color="auto"/>
            </w:tcBorders>
            <w:shd w:val="clear" w:color="auto" w:fill="B4C6E7"/>
          </w:tcPr>
          <w:p w14:paraId="2AFB0864" w14:textId="30A04721" w:rsidR="00612030" w:rsidDel="004B7820" w:rsidRDefault="00612030" w:rsidP="00612030">
            <w:pPr>
              <w:pStyle w:val="Heading3"/>
              <w:ind w:left="0" w:firstLine="0"/>
              <w:jc w:val="center"/>
              <w:rPr>
                <w:rFonts w:ascii="Arial" w:hAnsi="Arial" w:cs="Arial"/>
                <w:b w:val="0"/>
              </w:rPr>
            </w:pPr>
            <w:r>
              <w:rPr>
                <w:rFonts w:ascii="Arial" w:hAnsi="Arial" w:cs="Arial"/>
                <w:b w:val="0"/>
              </w:rPr>
              <w:lastRenderedPageBreak/>
              <w:t>29</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7B7DABCE" w14:textId="055E76EC" w:rsidR="00612030" w:rsidRDefault="00612030" w:rsidP="00612030">
            <w:pPr>
              <w:pStyle w:val="Heading3"/>
              <w:ind w:left="0" w:firstLine="0"/>
              <w:rPr>
                <w:rFonts w:ascii="Arial" w:hAnsi="Arial" w:cs="Arial"/>
                <w:b w:val="0"/>
              </w:rPr>
            </w:pPr>
            <w:r>
              <w:rPr>
                <w:rFonts w:ascii="Arial" w:hAnsi="Arial" w:cs="Arial"/>
                <w:b w:val="0"/>
              </w:rPr>
              <w:t>Any financial benefits produced by the research will be shared with the AN/AI community.</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1F3508FB" w14:textId="77777777" w:rsidR="00612030" w:rsidRDefault="00612030" w:rsidP="00612030">
            <w:pPr>
              <w:pStyle w:val="Heading3"/>
              <w:ind w:left="0" w:firstLine="0"/>
              <w:rPr>
                <w:rFonts w:ascii="Arial" w:hAnsi="Arial" w:cs="Arial"/>
                <w:b w:val="0"/>
              </w:rPr>
            </w:pPr>
          </w:p>
        </w:tc>
      </w:tr>
      <w:tr w:rsidR="00612030" w14:paraId="7543BBDB" w14:textId="77777777" w:rsidTr="00451F9F">
        <w:trPr>
          <w:trHeight w:val="323"/>
        </w:trPr>
        <w:tc>
          <w:tcPr>
            <w:tcW w:w="1519" w:type="dxa"/>
            <w:tcBorders>
              <w:top w:val="single" w:sz="4" w:space="0" w:color="auto"/>
              <w:left w:val="single" w:sz="4" w:space="0" w:color="auto"/>
              <w:bottom w:val="single" w:sz="4" w:space="0" w:color="auto"/>
              <w:right w:val="single" w:sz="4" w:space="0" w:color="auto"/>
            </w:tcBorders>
          </w:tcPr>
          <w:p w14:paraId="3C81EF6C" w14:textId="77777777" w:rsidR="00612030" w:rsidRDefault="00612030" w:rsidP="00612030">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5FCAE391" w14:textId="17D5BEE3" w:rsidR="00612030" w:rsidRDefault="00612030" w:rsidP="00612030">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058909A5" w14:textId="77777777" w:rsidR="00612030" w:rsidRDefault="00612030" w:rsidP="00612030">
            <w:pPr>
              <w:pStyle w:val="Heading3"/>
              <w:ind w:left="0" w:firstLine="0"/>
              <w:rPr>
                <w:rFonts w:ascii="Arial" w:hAnsi="Arial" w:cs="Arial"/>
                <w:b w:val="0"/>
              </w:rPr>
            </w:pPr>
          </w:p>
        </w:tc>
      </w:tr>
      <w:tr w:rsidR="00612030" w14:paraId="527CB13A" w14:textId="77777777" w:rsidTr="001A0953">
        <w:tc>
          <w:tcPr>
            <w:tcW w:w="1519" w:type="dxa"/>
            <w:tcBorders>
              <w:top w:val="single" w:sz="4" w:space="0" w:color="auto"/>
              <w:left w:val="single" w:sz="4" w:space="0" w:color="auto"/>
              <w:bottom w:val="single" w:sz="4" w:space="0" w:color="auto"/>
              <w:right w:val="single" w:sz="4" w:space="0" w:color="auto"/>
            </w:tcBorders>
            <w:shd w:val="clear" w:color="auto" w:fill="B4C6E7"/>
          </w:tcPr>
          <w:p w14:paraId="144614F9" w14:textId="6DB5A939" w:rsidR="00612030" w:rsidRDefault="00612030" w:rsidP="00612030">
            <w:pPr>
              <w:pStyle w:val="Heading3"/>
              <w:ind w:left="0" w:firstLine="0"/>
              <w:jc w:val="center"/>
              <w:rPr>
                <w:rFonts w:ascii="Arial" w:hAnsi="Arial" w:cs="Arial"/>
                <w:b w:val="0"/>
              </w:rPr>
            </w:pPr>
            <w:r>
              <w:rPr>
                <w:rFonts w:ascii="Arial" w:hAnsi="Arial" w:cs="Arial"/>
                <w:b w:val="0"/>
              </w:rPr>
              <w:t>30</w:t>
            </w:r>
          </w:p>
        </w:tc>
        <w:tc>
          <w:tcPr>
            <w:tcW w:w="4956" w:type="dxa"/>
            <w:tcBorders>
              <w:top w:val="single" w:sz="4" w:space="0" w:color="auto"/>
              <w:left w:val="single" w:sz="4" w:space="0" w:color="auto"/>
              <w:bottom w:val="single" w:sz="4" w:space="0" w:color="auto"/>
              <w:right w:val="single" w:sz="4" w:space="0" w:color="auto"/>
            </w:tcBorders>
            <w:shd w:val="clear" w:color="auto" w:fill="B4C6E7"/>
          </w:tcPr>
          <w:p w14:paraId="5F9F44B6" w14:textId="570D558A" w:rsidR="00612030" w:rsidRDefault="00612030" w:rsidP="00612030">
            <w:pPr>
              <w:pStyle w:val="Heading3"/>
              <w:ind w:left="0" w:firstLine="0"/>
              <w:rPr>
                <w:rFonts w:ascii="Arial" w:hAnsi="Arial" w:cs="Arial"/>
                <w:b w:val="0"/>
              </w:rPr>
            </w:pPr>
            <w:r>
              <w:rPr>
                <w:rFonts w:ascii="Arial" w:hAnsi="Arial" w:cs="Arial"/>
                <w:b w:val="0"/>
              </w:rPr>
              <w:t xml:space="preserve">Potential improvements to the health of and/or systems of care for AN/AI peoples are delineated. </w:t>
            </w:r>
          </w:p>
        </w:tc>
        <w:tc>
          <w:tcPr>
            <w:tcW w:w="6305" w:type="dxa"/>
            <w:tcBorders>
              <w:top w:val="single" w:sz="4" w:space="0" w:color="auto"/>
              <w:left w:val="single" w:sz="4" w:space="0" w:color="auto"/>
              <w:bottom w:val="single" w:sz="4" w:space="0" w:color="auto"/>
              <w:right w:val="single" w:sz="4" w:space="0" w:color="auto"/>
            </w:tcBorders>
            <w:shd w:val="clear" w:color="auto" w:fill="B4C6E7"/>
          </w:tcPr>
          <w:p w14:paraId="7C1BD30E" w14:textId="77777777" w:rsidR="00612030" w:rsidRDefault="00612030" w:rsidP="00612030">
            <w:pPr>
              <w:pStyle w:val="Heading3"/>
              <w:ind w:left="0" w:firstLine="0"/>
              <w:rPr>
                <w:rFonts w:ascii="Arial" w:hAnsi="Arial" w:cs="Arial"/>
                <w:b w:val="0"/>
              </w:rPr>
            </w:pPr>
          </w:p>
        </w:tc>
      </w:tr>
      <w:tr w:rsidR="00612030" w14:paraId="28282BD4" w14:textId="77777777" w:rsidTr="00451F9F">
        <w:trPr>
          <w:trHeight w:val="287"/>
        </w:trPr>
        <w:tc>
          <w:tcPr>
            <w:tcW w:w="1519" w:type="dxa"/>
            <w:tcBorders>
              <w:top w:val="single" w:sz="4" w:space="0" w:color="auto"/>
              <w:left w:val="single" w:sz="4" w:space="0" w:color="auto"/>
              <w:bottom w:val="single" w:sz="4" w:space="0" w:color="auto"/>
              <w:right w:val="single" w:sz="4" w:space="0" w:color="auto"/>
            </w:tcBorders>
          </w:tcPr>
          <w:p w14:paraId="22CE63CB" w14:textId="77777777" w:rsidR="00612030" w:rsidRDefault="00612030" w:rsidP="00612030">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62D72CB3" w14:textId="7282382C" w:rsidR="00612030" w:rsidRDefault="00612030" w:rsidP="00612030">
            <w:pPr>
              <w:pStyle w:val="Heading3"/>
              <w:ind w:left="0" w:firstLine="0"/>
              <w:rPr>
                <w:rFonts w:ascii="Arial" w:hAnsi="Arial" w:cs="Arial"/>
                <w:b w:val="0"/>
              </w:rPr>
            </w:pPr>
            <w:r>
              <w:rPr>
                <w:rFonts w:ascii="Arial" w:hAnsi="Arial" w:cs="Arial"/>
                <w:b w:val="0"/>
              </w:rPr>
              <w:t>If no or NA, please explain.</w:t>
            </w:r>
          </w:p>
        </w:tc>
        <w:tc>
          <w:tcPr>
            <w:tcW w:w="6305" w:type="dxa"/>
            <w:tcBorders>
              <w:top w:val="single" w:sz="4" w:space="0" w:color="auto"/>
              <w:left w:val="single" w:sz="4" w:space="0" w:color="auto"/>
              <w:bottom w:val="single" w:sz="4" w:space="0" w:color="auto"/>
              <w:right w:val="single" w:sz="4" w:space="0" w:color="auto"/>
            </w:tcBorders>
          </w:tcPr>
          <w:p w14:paraId="73DAB394" w14:textId="77777777" w:rsidR="00612030" w:rsidRDefault="00612030" w:rsidP="00612030">
            <w:pPr>
              <w:pStyle w:val="Heading3"/>
              <w:ind w:left="0" w:firstLine="0"/>
              <w:rPr>
                <w:rFonts w:ascii="Arial" w:hAnsi="Arial" w:cs="Arial"/>
                <w:b w:val="0"/>
              </w:rPr>
            </w:pPr>
          </w:p>
        </w:tc>
      </w:tr>
      <w:tr w:rsidR="00612030" w14:paraId="4673E0FE" w14:textId="77777777" w:rsidTr="00032394">
        <w:tc>
          <w:tcPr>
            <w:tcW w:w="1519" w:type="dxa"/>
            <w:tcBorders>
              <w:top w:val="single" w:sz="4" w:space="0" w:color="auto"/>
              <w:left w:val="single" w:sz="4" w:space="0" w:color="auto"/>
              <w:bottom w:val="single" w:sz="4" w:space="0" w:color="auto"/>
              <w:right w:val="single" w:sz="4" w:space="0" w:color="auto"/>
            </w:tcBorders>
            <w:shd w:val="clear" w:color="auto" w:fill="B4C6E7"/>
          </w:tcPr>
          <w:p w14:paraId="632759D8" w14:textId="7D27E5A8" w:rsidR="00612030" w:rsidRDefault="00612030" w:rsidP="00612030">
            <w:pPr>
              <w:pStyle w:val="Heading3"/>
              <w:ind w:left="0" w:firstLine="0"/>
              <w:jc w:val="center"/>
              <w:rPr>
                <w:rFonts w:ascii="Arial" w:hAnsi="Arial" w:cs="Arial"/>
                <w:b w:val="0"/>
              </w:rPr>
            </w:pPr>
            <w:r>
              <w:rPr>
                <w:rFonts w:ascii="Arial" w:hAnsi="Arial" w:cs="Arial"/>
                <w:b w:val="0"/>
              </w:rPr>
              <w:t>31</w:t>
            </w:r>
          </w:p>
        </w:tc>
        <w:tc>
          <w:tcPr>
            <w:tcW w:w="4956" w:type="dxa"/>
            <w:tcBorders>
              <w:top w:val="single" w:sz="4" w:space="0" w:color="auto"/>
              <w:left w:val="single" w:sz="4" w:space="0" w:color="auto"/>
              <w:bottom w:val="single" w:sz="4" w:space="0" w:color="auto"/>
              <w:right w:val="single" w:sz="4" w:space="0" w:color="auto"/>
            </w:tcBorders>
            <w:shd w:val="clear" w:color="auto" w:fill="B4C6E7"/>
            <w:hideMark/>
          </w:tcPr>
          <w:p w14:paraId="77AE9433" w14:textId="1D937B6A" w:rsidR="00612030" w:rsidRDefault="00612030" w:rsidP="00612030">
            <w:pPr>
              <w:pStyle w:val="Heading3"/>
              <w:ind w:left="0" w:firstLine="0"/>
              <w:rPr>
                <w:rFonts w:ascii="Arial" w:hAnsi="Arial" w:cs="Arial"/>
                <w:b w:val="0"/>
              </w:rPr>
            </w:pPr>
            <w:r>
              <w:rPr>
                <w:rFonts w:ascii="Arial" w:hAnsi="Arial" w:cs="Arial"/>
                <w:b w:val="0"/>
              </w:rPr>
              <w:t xml:space="preserve">If healthcare system resources are required for the research project, there is evidence that the healthcare system has agreed to invest these resources and/or the budget includes appropriate compensation.  </w:t>
            </w:r>
          </w:p>
        </w:tc>
        <w:tc>
          <w:tcPr>
            <w:tcW w:w="6305" w:type="dxa"/>
            <w:tcBorders>
              <w:top w:val="single" w:sz="4" w:space="0" w:color="auto"/>
              <w:left w:val="single" w:sz="4" w:space="0" w:color="auto"/>
              <w:bottom w:val="single" w:sz="4" w:space="0" w:color="auto"/>
              <w:right w:val="single" w:sz="4" w:space="0" w:color="auto"/>
            </w:tcBorders>
            <w:shd w:val="clear" w:color="auto" w:fill="B4C6E7"/>
            <w:hideMark/>
          </w:tcPr>
          <w:p w14:paraId="7F785578" w14:textId="77777777" w:rsidR="00612030" w:rsidRDefault="00612030" w:rsidP="00612030">
            <w:pPr>
              <w:pStyle w:val="Heading3"/>
              <w:ind w:left="0" w:firstLine="0"/>
              <w:rPr>
                <w:rFonts w:ascii="Arial" w:hAnsi="Arial" w:cs="Arial"/>
                <w:b w:val="0"/>
              </w:rPr>
            </w:pPr>
          </w:p>
        </w:tc>
      </w:tr>
      <w:tr w:rsidR="00612030" w14:paraId="1582B253" w14:textId="77777777" w:rsidTr="00612030">
        <w:trPr>
          <w:trHeight w:val="70"/>
        </w:trPr>
        <w:tc>
          <w:tcPr>
            <w:tcW w:w="1519" w:type="dxa"/>
            <w:tcBorders>
              <w:top w:val="single" w:sz="4" w:space="0" w:color="auto"/>
              <w:left w:val="single" w:sz="4" w:space="0" w:color="auto"/>
              <w:bottom w:val="single" w:sz="4" w:space="0" w:color="auto"/>
              <w:right w:val="single" w:sz="4" w:space="0" w:color="auto"/>
            </w:tcBorders>
          </w:tcPr>
          <w:p w14:paraId="668B489D" w14:textId="77777777" w:rsidR="00612030" w:rsidRDefault="00612030" w:rsidP="00612030">
            <w:pPr>
              <w:pStyle w:val="Heading3"/>
              <w:ind w:left="0" w:firstLine="0"/>
              <w:jc w:val="center"/>
              <w:rPr>
                <w:rFonts w:ascii="Arial" w:hAnsi="Arial" w:cs="Arial"/>
                <w:b w:val="0"/>
              </w:rPr>
            </w:pPr>
          </w:p>
        </w:tc>
        <w:tc>
          <w:tcPr>
            <w:tcW w:w="4956" w:type="dxa"/>
            <w:tcBorders>
              <w:top w:val="single" w:sz="4" w:space="0" w:color="auto"/>
              <w:left w:val="single" w:sz="4" w:space="0" w:color="auto"/>
              <w:bottom w:val="single" w:sz="4" w:space="0" w:color="auto"/>
              <w:right w:val="single" w:sz="4" w:space="0" w:color="auto"/>
            </w:tcBorders>
          </w:tcPr>
          <w:p w14:paraId="2B75A3BA" w14:textId="2B263AAC" w:rsidR="00612030" w:rsidRDefault="00612030" w:rsidP="00612030">
            <w:pPr>
              <w:pStyle w:val="Heading3"/>
              <w:ind w:left="0" w:firstLine="0"/>
              <w:rPr>
                <w:rFonts w:ascii="Arial" w:hAnsi="Arial" w:cs="Arial"/>
                <w:b w:val="0"/>
              </w:rPr>
            </w:pPr>
            <w:r>
              <w:rPr>
                <w:rFonts w:ascii="Arial" w:hAnsi="Arial" w:cs="Arial"/>
                <w:b w:val="0"/>
              </w:rPr>
              <w:t>If or NA, please explain.</w:t>
            </w:r>
          </w:p>
        </w:tc>
        <w:tc>
          <w:tcPr>
            <w:tcW w:w="6305" w:type="dxa"/>
            <w:tcBorders>
              <w:top w:val="single" w:sz="4" w:space="0" w:color="auto"/>
              <w:left w:val="single" w:sz="4" w:space="0" w:color="auto"/>
              <w:bottom w:val="single" w:sz="4" w:space="0" w:color="auto"/>
              <w:right w:val="single" w:sz="4" w:space="0" w:color="auto"/>
            </w:tcBorders>
            <w:hideMark/>
          </w:tcPr>
          <w:p w14:paraId="5B16D1FD" w14:textId="77777777" w:rsidR="00612030" w:rsidRDefault="00612030" w:rsidP="00612030">
            <w:pPr>
              <w:pStyle w:val="Heading3"/>
              <w:ind w:left="0" w:firstLine="0"/>
              <w:rPr>
                <w:rFonts w:ascii="Arial" w:hAnsi="Arial" w:cs="Arial"/>
                <w:b w:val="0"/>
              </w:rPr>
            </w:pPr>
          </w:p>
        </w:tc>
      </w:tr>
    </w:tbl>
    <w:p w14:paraId="227CAAA2" w14:textId="77777777" w:rsidR="008B2C0F" w:rsidRDefault="008B2C0F" w:rsidP="000D6599">
      <w:pPr>
        <w:pStyle w:val="Normal1"/>
        <w:tabs>
          <w:tab w:val="num" w:pos="1800"/>
        </w:tabs>
        <w:ind w:left="1800" w:hanging="360"/>
        <w:sectPr w:rsidR="008B2C0F" w:rsidSect="008B2C0F">
          <w:pgSz w:w="15840" w:h="12240" w:orient="landscape"/>
          <w:pgMar w:top="1440" w:right="1440" w:bottom="1440" w:left="1440" w:header="720" w:footer="720" w:gutter="0"/>
          <w:cols w:space="720"/>
          <w:docGrid w:linePitch="360"/>
        </w:sectPr>
      </w:pPr>
    </w:p>
    <w:p w14:paraId="23AABB48" w14:textId="77777777" w:rsidR="00E71360" w:rsidRPr="00F162E0" w:rsidRDefault="00E71360" w:rsidP="00E71360">
      <w:pPr>
        <w:pStyle w:val="Normal1"/>
        <w:tabs>
          <w:tab w:val="num" w:pos="1800"/>
        </w:tabs>
        <w:rPr>
          <w:sz w:val="14"/>
          <w:szCs w:val="14"/>
        </w:rPr>
      </w:pPr>
      <w:r w:rsidRPr="00F162E0">
        <w:rPr>
          <w:sz w:val="14"/>
          <w:szCs w:val="14"/>
        </w:rPr>
        <w:lastRenderedPageBreak/>
        <w:t>Barnard, J. B. (2015). Responding to public health emergencies on tribal lands: jurisdictional challenges and practical solutions. </w:t>
      </w:r>
      <w:r w:rsidRPr="00F162E0">
        <w:rPr>
          <w:i/>
          <w:iCs/>
          <w:sz w:val="14"/>
          <w:szCs w:val="14"/>
        </w:rPr>
        <w:t>Yale J. Health Pol'y L. &amp; Ethics</w:t>
      </w:r>
      <w:r w:rsidRPr="00F162E0">
        <w:rPr>
          <w:sz w:val="14"/>
          <w:szCs w:val="14"/>
        </w:rPr>
        <w:t>, </w:t>
      </w:r>
      <w:r w:rsidRPr="00F162E0">
        <w:rPr>
          <w:i/>
          <w:iCs/>
          <w:sz w:val="14"/>
          <w:szCs w:val="14"/>
        </w:rPr>
        <w:t>15</w:t>
      </w:r>
      <w:r w:rsidRPr="00F162E0">
        <w:rPr>
          <w:sz w:val="14"/>
          <w:szCs w:val="14"/>
        </w:rPr>
        <w:t>, 251.</w:t>
      </w:r>
    </w:p>
    <w:p w14:paraId="67DF75FF" w14:textId="77777777" w:rsidR="00E71360" w:rsidRPr="00F162E0" w:rsidRDefault="00E71360" w:rsidP="00E71360">
      <w:pPr>
        <w:pStyle w:val="Normal1"/>
        <w:tabs>
          <w:tab w:val="num" w:pos="1800"/>
        </w:tabs>
        <w:rPr>
          <w:sz w:val="14"/>
          <w:szCs w:val="14"/>
        </w:rPr>
      </w:pPr>
    </w:p>
    <w:p w14:paraId="02BEA45D" w14:textId="77777777" w:rsidR="00E71360" w:rsidRPr="00F162E0" w:rsidRDefault="00E71360" w:rsidP="00E71360">
      <w:pPr>
        <w:pStyle w:val="Normal1"/>
        <w:rPr>
          <w:sz w:val="14"/>
          <w:szCs w:val="14"/>
        </w:rPr>
      </w:pPr>
      <w:r w:rsidRPr="00F162E0">
        <w:rPr>
          <w:sz w:val="14"/>
          <w:szCs w:val="14"/>
        </w:rPr>
        <w:t>Buchwald, D., Mendoza‐Jenkins, V., Croy, C., McGough, H., Bezdek, M., &amp; Spicer, P. (2006). Attitudes of urban American Indians and Alaska Natives regarding participation in research. </w:t>
      </w:r>
      <w:r w:rsidRPr="00F162E0">
        <w:rPr>
          <w:i/>
          <w:iCs/>
          <w:sz w:val="14"/>
          <w:szCs w:val="14"/>
        </w:rPr>
        <w:t>Journal of General Internal Medicine</w:t>
      </w:r>
      <w:r w:rsidRPr="00F162E0">
        <w:rPr>
          <w:sz w:val="14"/>
          <w:szCs w:val="14"/>
        </w:rPr>
        <w:t>, </w:t>
      </w:r>
      <w:r w:rsidRPr="00F162E0">
        <w:rPr>
          <w:i/>
          <w:iCs/>
          <w:sz w:val="14"/>
          <w:szCs w:val="14"/>
        </w:rPr>
        <w:t>21</w:t>
      </w:r>
      <w:r w:rsidRPr="00F162E0">
        <w:rPr>
          <w:sz w:val="14"/>
          <w:szCs w:val="14"/>
        </w:rPr>
        <w:t>(6), 648-651.</w:t>
      </w:r>
    </w:p>
    <w:p w14:paraId="66B42666" w14:textId="77777777" w:rsidR="00E71360" w:rsidRPr="00F162E0" w:rsidRDefault="00E71360" w:rsidP="00E71360">
      <w:pPr>
        <w:pStyle w:val="Normal1"/>
        <w:rPr>
          <w:sz w:val="14"/>
          <w:szCs w:val="14"/>
        </w:rPr>
      </w:pPr>
    </w:p>
    <w:p w14:paraId="2832141D" w14:textId="77777777" w:rsidR="00E71360" w:rsidRPr="00F162E0" w:rsidRDefault="00E71360" w:rsidP="00E71360">
      <w:pPr>
        <w:pStyle w:val="Normal1"/>
        <w:tabs>
          <w:tab w:val="num" w:pos="1800"/>
        </w:tabs>
        <w:rPr>
          <w:sz w:val="14"/>
          <w:szCs w:val="14"/>
        </w:rPr>
      </w:pPr>
      <w:r w:rsidRPr="00F162E0">
        <w:rPr>
          <w:sz w:val="14"/>
          <w:szCs w:val="14"/>
        </w:rPr>
        <w:t>Charlesworth, K., Jamieson, M., Davey, R., &amp; Butler, C. D. (2015). Transformational change in healthcare: an examination of four case studies. </w:t>
      </w:r>
      <w:r w:rsidRPr="00F162E0">
        <w:rPr>
          <w:i/>
          <w:iCs/>
          <w:sz w:val="14"/>
          <w:szCs w:val="14"/>
        </w:rPr>
        <w:t>Australian Health Review</w:t>
      </w:r>
      <w:r w:rsidRPr="00F162E0">
        <w:rPr>
          <w:sz w:val="14"/>
          <w:szCs w:val="14"/>
        </w:rPr>
        <w:t>, </w:t>
      </w:r>
      <w:r w:rsidRPr="00F162E0">
        <w:rPr>
          <w:i/>
          <w:iCs/>
          <w:sz w:val="14"/>
          <w:szCs w:val="14"/>
        </w:rPr>
        <w:t>40</w:t>
      </w:r>
      <w:r w:rsidRPr="00F162E0">
        <w:rPr>
          <w:sz w:val="14"/>
          <w:szCs w:val="14"/>
        </w:rPr>
        <w:t>(2), 163-167.</w:t>
      </w:r>
    </w:p>
    <w:p w14:paraId="243A6D16" w14:textId="77777777" w:rsidR="00E71360" w:rsidRPr="00F162E0" w:rsidRDefault="00E71360" w:rsidP="00E71360">
      <w:pPr>
        <w:pStyle w:val="Normal1"/>
        <w:tabs>
          <w:tab w:val="num" w:pos="1800"/>
        </w:tabs>
        <w:rPr>
          <w:sz w:val="14"/>
          <w:szCs w:val="14"/>
        </w:rPr>
      </w:pPr>
    </w:p>
    <w:p w14:paraId="7077A295" w14:textId="77777777" w:rsidR="00E71360" w:rsidRPr="00F162E0" w:rsidRDefault="00E71360" w:rsidP="00E71360">
      <w:pPr>
        <w:pStyle w:val="Normal1"/>
        <w:tabs>
          <w:tab w:val="num" w:pos="1800"/>
        </w:tabs>
        <w:rPr>
          <w:sz w:val="14"/>
          <w:szCs w:val="14"/>
        </w:rPr>
      </w:pPr>
      <w:r w:rsidRPr="00F162E0">
        <w:rPr>
          <w:sz w:val="14"/>
          <w:szCs w:val="14"/>
        </w:rPr>
        <w:t>Chino, M., &amp; DeBruyn, L. (2006). Building true capacity: Indigenous models for indigenous communities. </w:t>
      </w:r>
      <w:r w:rsidRPr="00F162E0">
        <w:rPr>
          <w:i/>
          <w:iCs/>
          <w:sz w:val="14"/>
          <w:szCs w:val="14"/>
        </w:rPr>
        <w:t>American journal of public health</w:t>
      </w:r>
      <w:r w:rsidRPr="00F162E0">
        <w:rPr>
          <w:sz w:val="14"/>
          <w:szCs w:val="14"/>
        </w:rPr>
        <w:t>, </w:t>
      </w:r>
      <w:r w:rsidRPr="00F162E0">
        <w:rPr>
          <w:i/>
          <w:iCs/>
          <w:sz w:val="14"/>
          <w:szCs w:val="14"/>
        </w:rPr>
        <w:t>96</w:t>
      </w:r>
      <w:r w:rsidRPr="00F162E0">
        <w:rPr>
          <w:sz w:val="14"/>
          <w:szCs w:val="14"/>
        </w:rPr>
        <w:t>(4), 596-599.</w:t>
      </w:r>
    </w:p>
    <w:p w14:paraId="38A513CF" w14:textId="77777777" w:rsidR="00E71360" w:rsidRPr="00F162E0" w:rsidRDefault="00E71360" w:rsidP="00E71360">
      <w:pPr>
        <w:pStyle w:val="Normal1"/>
        <w:tabs>
          <w:tab w:val="num" w:pos="1800"/>
        </w:tabs>
        <w:rPr>
          <w:sz w:val="14"/>
          <w:szCs w:val="14"/>
        </w:rPr>
      </w:pPr>
    </w:p>
    <w:p w14:paraId="2FF5B269" w14:textId="77777777" w:rsidR="00E71360" w:rsidRPr="00F162E0" w:rsidRDefault="00E71360" w:rsidP="00E71360">
      <w:pPr>
        <w:pStyle w:val="Normal1"/>
        <w:tabs>
          <w:tab w:val="num" w:pos="1800"/>
        </w:tabs>
        <w:rPr>
          <w:sz w:val="14"/>
          <w:szCs w:val="14"/>
        </w:rPr>
      </w:pPr>
      <w:r w:rsidRPr="00F162E0">
        <w:rPr>
          <w:sz w:val="14"/>
          <w:szCs w:val="14"/>
        </w:rPr>
        <w:t>Christopher, S. (2005). Recommendations for conducting successful research with Native Americans. </w:t>
      </w:r>
      <w:r w:rsidRPr="00F162E0">
        <w:rPr>
          <w:i/>
          <w:iCs/>
          <w:sz w:val="14"/>
          <w:szCs w:val="14"/>
        </w:rPr>
        <w:t>Journal of Cancer Education</w:t>
      </w:r>
      <w:r w:rsidRPr="00F162E0">
        <w:rPr>
          <w:sz w:val="14"/>
          <w:szCs w:val="14"/>
        </w:rPr>
        <w:t>, </w:t>
      </w:r>
      <w:r w:rsidRPr="00F162E0">
        <w:rPr>
          <w:i/>
          <w:iCs/>
          <w:sz w:val="14"/>
          <w:szCs w:val="14"/>
        </w:rPr>
        <w:t>20</w:t>
      </w:r>
      <w:r w:rsidRPr="00F162E0">
        <w:rPr>
          <w:sz w:val="14"/>
          <w:szCs w:val="14"/>
        </w:rPr>
        <w:t>(S1), 47-51.</w:t>
      </w:r>
    </w:p>
    <w:p w14:paraId="7FCA212F" w14:textId="77777777" w:rsidR="00E71360" w:rsidRPr="00F162E0" w:rsidRDefault="00E71360" w:rsidP="00E71360">
      <w:pPr>
        <w:pStyle w:val="Normal1"/>
        <w:tabs>
          <w:tab w:val="num" w:pos="1800"/>
        </w:tabs>
        <w:rPr>
          <w:sz w:val="14"/>
          <w:szCs w:val="14"/>
        </w:rPr>
      </w:pPr>
    </w:p>
    <w:p w14:paraId="08680D60" w14:textId="77777777" w:rsidR="00E71360" w:rsidRPr="00F162E0" w:rsidRDefault="00E71360" w:rsidP="00E71360">
      <w:pPr>
        <w:pStyle w:val="Normal1"/>
        <w:tabs>
          <w:tab w:val="num" w:pos="1800"/>
        </w:tabs>
        <w:rPr>
          <w:sz w:val="14"/>
          <w:szCs w:val="14"/>
        </w:rPr>
      </w:pPr>
      <w:r w:rsidRPr="00F162E0">
        <w:rPr>
          <w:sz w:val="14"/>
          <w:szCs w:val="14"/>
        </w:rPr>
        <w:t>Dillard, D. A., Caindec, K., Dirks, L. G., &amp; Hiratsuka, V. Y. (2018). Challenges in engaging and disseminating health research results among Alaska Native and American Indian people in Southcentral Alaska. </w:t>
      </w:r>
      <w:r w:rsidRPr="00F162E0">
        <w:rPr>
          <w:i/>
          <w:iCs/>
          <w:sz w:val="14"/>
          <w:szCs w:val="14"/>
        </w:rPr>
        <w:t>American Indian and Alaska native mental health research (Online)</w:t>
      </w:r>
      <w:r w:rsidRPr="00F162E0">
        <w:rPr>
          <w:sz w:val="14"/>
          <w:szCs w:val="14"/>
        </w:rPr>
        <w:t>, </w:t>
      </w:r>
      <w:r w:rsidRPr="00F162E0">
        <w:rPr>
          <w:i/>
          <w:iCs/>
          <w:sz w:val="14"/>
          <w:szCs w:val="14"/>
        </w:rPr>
        <w:t>25</w:t>
      </w:r>
      <w:r w:rsidRPr="00F162E0">
        <w:rPr>
          <w:sz w:val="14"/>
          <w:szCs w:val="14"/>
        </w:rPr>
        <w:t>(1), 3.</w:t>
      </w:r>
    </w:p>
    <w:p w14:paraId="1AD5D4C0" w14:textId="77777777" w:rsidR="00E71360" w:rsidRPr="00F162E0" w:rsidRDefault="00E71360" w:rsidP="00E71360">
      <w:pPr>
        <w:pStyle w:val="Normal1"/>
        <w:tabs>
          <w:tab w:val="num" w:pos="1800"/>
        </w:tabs>
        <w:rPr>
          <w:sz w:val="14"/>
          <w:szCs w:val="14"/>
        </w:rPr>
      </w:pPr>
    </w:p>
    <w:p w14:paraId="184F780F" w14:textId="77777777" w:rsidR="00E71360" w:rsidRPr="00F162E0" w:rsidRDefault="00E71360" w:rsidP="00E71360">
      <w:pPr>
        <w:pStyle w:val="Normal1"/>
        <w:tabs>
          <w:tab w:val="num" w:pos="1800"/>
        </w:tabs>
        <w:rPr>
          <w:sz w:val="14"/>
          <w:szCs w:val="14"/>
        </w:rPr>
      </w:pPr>
      <w:r w:rsidRPr="00F162E0">
        <w:rPr>
          <w:sz w:val="14"/>
          <w:szCs w:val="14"/>
        </w:rPr>
        <w:t>Ferreira, M. P., &amp; Gendron, F. (2011). Community-based participatory research with traditional and indigenous communities of the Americas: Historical context and future directions.</w:t>
      </w:r>
    </w:p>
    <w:p w14:paraId="3BBD94AB" w14:textId="77777777" w:rsidR="00E71360" w:rsidRPr="00F162E0" w:rsidRDefault="00E71360" w:rsidP="00E71360">
      <w:pPr>
        <w:pStyle w:val="Normal1"/>
        <w:tabs>
          <w:tab w:val="num" w:pos="1800"/>
        </w:tabs>
        <w:rPr>
          <w:sz w:val="14"/>
          <w:szCs w:val="14"/>
        </w:rPr>
      </w:pPr>
    </w:p>
    <w:p w14:paraId="72FD26F4" w14:textId="77777777" w:rsidR="00E71360" w:rsidRPr="00F162E0" w:rsidRDefault="00E71360" w:rsidP="00E71360">
      <w:pPr>
        <w:pStyle w:val="Normal1"/>
        <w:rPr>
          <w:sz w:val="14"/>
          <w:szCs w:val="14"/>
        </w:rPr>
      </w:pPr>
      <w:r w:rsidRPr="00F162E0">
        <w:rPr>
          <w:sz w:val="14"/>
          <w:szCs w:val="14"/>
        </w:rPr>
        <w:t>Gottlieb, K. (2013). The Nuka System of Care: Improving health through ownership and relationships. International Journal of Circumpolar Health, 72(1), 21118. doi:10.3402/ijch.v72i0.21118.</w:t>
      </w:r>
    </w:p>
    <w:p w14:paraId="74CC5FBD" w14:textId="77777777" w:rsidR="00E71360" w:rsidRPr="00F162E0" w:rsidRDefault="00E71360" w:rsidP="00E71360">
      <w:pPr>
        <w:pStyle w:val="Normal1"/>
        <w:tabs>
          <w:tab w:val="num" w:pos="1800"/>
        </w:tabs>
        <w:rPr>
          <w:sz w:val="14"/>
          <w:szCs w:val="14"/>
        </w:rPr>
      </w:pPr>
    </w:p>
    <w:p w14:paraId="5F81D4A9" w14:textId="77777777" w:rsidR="00E71360" w:rsidRPr="00F162E0" w:rsidRDefault="00E71360" w:rsidP="00E71360">
      <w:pPr>
        <w:pStyle w:val="Normal1"/>
        <w:tabs>
          <w:tab w:val="num" w:pos="1800"/>
        </w:tabs>
        <w:rPr>
          <w:sz w:val="14"/>
          <w:szCs w:val="14"/>
        </w:rPr>
      </w:pPr>
      <w:r w:rsidRPr="00F162E0">
        <w:rPr>
          <w:sz w:val="14"/>
          <w:szCs w:val="14"/>
        </w:rPr>
        <w:t>Harding, A., Harper, B., Stone, D., O’Neill, C., Berger, P., Harris, S., &amp; Donatuto, J. (2012). Conducting research with tribal communities: sovereignty, ethics, and data-sharing issues. </w:t>
      </w:r>
      <w:r w:rsidRPr="00F162E0">
        <w:rPr>
          <w:i/>
          <w:iCs/>
          <w:sz w:val="14"/>
          <w:szCs w:val="14"/>
        </w:rPr>
        <w:t>Environmental health perspectives</w:t>
      </w:r>
      <w:r w:rsidRPr="00F162E0">
        <w:rPr>
          <w:sz w:val="14"/>
          <w:szCs w:val="14"/>
        </w:rPr>
        <w:t>, </w:t>
      </w:r>
      <w:r w:rsidRPr="00F162E0">
        <w:rPr>
          <w:i/>
          <w:iCs/>
          <w:sz w:val="14"/>
          <w:szCs w:val="14"/>
        </w:rPr>
        <w:t>120</w:t>
      </w:r>
      <w:r w:rsidRPr="00F162E0">
        <w:rPr>
          <w:sz w:val="14"/>
          <w:szCs w:val="14"/>
        </w:rPr>
        <w:t>(1), 6-10.</w:t>
      </w:r>
    </w:p>
    <w:p w14:paraId="12C8531B" w14:textId="77777777" w:rsidR="00E71360" w:rsidRPr="00F162E0" w:rsidRDefault="00E71360" w:rsidP="00E71360">
      <w:pPr>
        <w:pStyle w:val="Normal1"/>
        <w:tabs>
          <w:tab w:val="num" w:pos="1800"/>
        </w:tabs>
        <w:rPr>
          <w:sz w:val="14"/>
          <w:szCs w:val="14"/>
        </w:rPr>
      </w:pPr>
    </w:p>
    <w:p w14:paraId="2A28E204" w14:textId="77777777" w:rsidR="00E71360" w:rsidRPr="00F162E0" w:rsidRDefault="00E71360" w:rsidP="00E71360">
      <w:pPr>
        <w:pStyle w:val="Normal1"/>
        <w:tabs>
          <w:tab w:val="num" w:pos="1800"/>
        </w:tabs>
        <w:rPr>
          <w:sz w:val="14"/>
          <w:szCs w:val="14"/>
        </w:rPr>
      </w:pPr>
      <w:r w:rsidRPr="00F162E0">
        <w:rPr>
          <w:sz w:val="14"/>
          <w:szCs w:val="14"/>
        </w:rPr>
        <w:t>Hiratsuka, V., Brown, J. K., Hoeft, T. J., &amp; Dillard, D. A. (2012). Alaska Native people's perceptions, understandings, and expectations for research involving biological specimens. </w:t>
      </w:r>
      <w:r w:rsidRPr="00F162E0">
        <w:rPr>
          <w:i/>
          <w:iCs/>
          <w:sz w:val="14"/>
          <w:szCs w:val="14"/>
        </w:rPr>
        <w:t>International journal of circumpolar health</w:t>
      </w:r>
      <w:r w:rsidRPr="00F162E0">
        <w:rPr>
          <w:sz w:val="14"/>
          <w:szCs w:val="14"/>
        </w:rPr>
        <w:t>, </w:t>
      </w:r>
      <w:r w:rsidRPr="00F162E0">
        <w:rPr>
          <w:i/>
          <w:iCs/>
          <w:sz w:val="14"/>
          <w:szCs w:val="14"/>
        </w:rPr>
        <w:t>71</w:t>
      </w:r>
      <w:r w:rsidRPr="00F162E0">
        <w:rPr>
          <w:sz w:val="14"/>
          <w:szCs w:val="14"/>
        </w:rPr>
        <w:t>(1), 18642.</w:t>
      </w:r>
    </w:p>
    <w:p w14:paraId="7D73778F" w14:textId="77777777" w:rsidR="00E71360" w:rsidRPr="00F162E0" w:rsidRDefault="00E71360" w:rsidP="00E71360">
      <w:pPr>
        <w:pStyle w:val="Normal1"/>
        <w:tabs>
          <w:tab w:val="num" w:pos="1800"/>
        </w:tabs>
        <w:rPr>
          <w:sz w:val="14"/>
          <w:szCs w:val="14"/>
        </w:rPr>
      </w:pPr>
    </w:p>
    <w:p w14:paraId="51BEAD6C" w14:textId="77777777" w:rsidR="00E71360" w:rsidRPr="00F162E0" w:rsidRDefault="00E71360" w:rsidP="00E71360">
      <w:pPr>
        <w:pStyle w:val="Normal1"/>
        <w:tabs>
          <w:tab w:val="num" w:pos="1800"/>
        </w:tabs>
        <w:rPr>
          <w:sz w:val="14"/>
          <w:szCs w:val="14"/>
        </w:rPr>
      </w:pPr>
      <w:r w:rsidRPr="00F162E0">
        <w:rPr>
          <w:sz w:val="14"/>
          <w:szCs w:val="14"/>
        </w:rPr>
        <w:t>Israel, B. A., Schulz, A. J., Parker, E. A., &amp; Becker, A. B. (1998). Review of community-based research: assessing partnership approaches to improve public health. </w:t>
      </w:r>
      <w:r w:rsidRPr="00F162E0">
        <w:rPr>
          <w:i/>
          <w:iCs/>
          <w:sz w:val="14"/>
          <w:szCs w:val="14"/>
        </w:rPr>
        <w:t>Annual review of public health</w:t>
      </w:r>
      <w:r w:rsidRPr="00F162E0">
        <w:rPr>
          <w:sz w:val="14"/>
          <w:szCs w:val="14"/>
        </w:rPr>
        <w:t>, </w:t>
      </w:r>
      <w:r w:rsidRPr="00F162E0">
        <w:rPr>
          <w:i/>
          <w:iCs/>
          <w:sz w:val="14"/>
          <w:szCs w:val="14"/>
        </w:rPr>
        <w:t>19</w:t>
      </w:r>
      <w:r w:rsidRPr="00F162E0">
        <w:rPr>
          <w:sz w:val="14"/>
          <w:szCs w:val="14"/>
        </w:rPr>
        <w:t>(1), 173-202.</w:t>
      </w:r>
    </w:p>
    <w:p w14:paraId="1B0FE779" w14:textId="77777777" w:rsidR="00E71360" w:rsidRPr="00F162E0" w:rsidRDefault="00E71360" w:rsidP="00E71360">
      <w:pPr>
        <w:pStyle w:val="Normal1"/>
        <w:tabs>
          <w:tab w:val="num" w:pos="1800"/>
        </w:tabs>
        <w:rPr>
          <w:sz w:val="14"/>
          <w:szCs w:val="14"/>
        </w:rPr>
      </w:pPr>
    </w:p>
    <w:p w14:paraId="4C2FBB43" w14:textId="77777777" w:rsidR="00E71360" w:rsidRPr="00F162E0" w:rsidRDefault="00E71360" w:rsidP="00E71360">
      <w:pPr>
        <w:pStyle w:val="Normal1"/>
        <w:tabs>
          <w:tab w:val="num" w:pos="1800"/>
        </w:tabs>
        <w:rPr>
          <w:sz w:val="14"/>
          <w:szCs w:val="14"/>
        </w:rPr>
      </w:pPr>
      <w:r w:rsidRPr="00F162E0">
        <w:rPr>
          <w:sz w:val="14"/>
          <w:szCs w:val="14"/>
        </w:rPr>
        <w:t>Jetter, K. M., Yarborough, M., Cassady, D. L., &amp; Styne, D. M. (2015). Building research capacity with members of underserved American Indian/Alaskan Native communities: Training in research ethics and the protection of human subjects. </w:t>
      </w:r>
      <w:r w:rsidRPr="00F162E0">
        <w:rPr>
          <w:i/>
          <w:iCs/>
          <w:sz w:val="14"/>
          <w:szCs w:val="14"/>
        </w:rPr>
        <w:t>Health Promotion Practice</w:t>
      </w:r>
      <w:r w:rsidRPr="00F162E0">
        <w:rPr>
          <w:sz w:val="14"/>
          <w:szCs w:val="14"/>
        </w:rPr>
        <w:t>, </w:t>
      </w:r>
      <w:r w:rsidRPr="00F162E0">
        <w:rPr>
          <w:i/>
          <w:iCs/>
          <w:sz w:val="14"/>
          <w:szCs w:val="14"/>
        </w:rPr>
        <w:t>16</w:t>
      </w:r>
      <w:r w:rsidRPr="00F162E0">
        <w:rPr>
          <w:sz w:val="14"/>
          <w:szCs w:val="14"/>
        </w:rPr>
        <w:t>(3), 419-425.</w:t>
      </w:r>
    </w:p>
    <w:p w14:paraId="5E2FDCEB" w14:textId="77777777" w:rsidR="00E71360" w:rsidRPr="00F162E0" w:rsidRDefault="00E71360" w:rsidP="00E71360">
      <w:pPr>
        <w:pStyle w:val="Normal1"/>
        <w:tabs>
          <w:tab w:val="num" w:pos="1800"/>
        </w:tabs>
        <w:rPr>
          <w:sz w:val="14"/>
          <w:szCs w:val="14"/>
        </w:rPr>
      </w:pPr>
    </w:p>
    <w:p w14:paraId="6D3B0C91" w14:textId="77777777" w:rsidR="00E71360" w:rsidRPr="00F162E0" w:rsidRDefault="00E71360" w:rsidP="00E71360">
      <w:pPr>
        <w:pStyle w:val="Normal1"/>
        <w:tabs>
          <w:tab w:val="num" w:pos="1800"/>
        </w:tabs>
        <w:rPr>
          <w:sz w:val="14"/>
          <w:szCs w:val="14"/>
        </w:rPr>
      </w:pPr>
      <w:r w:rsidRPr="00F162E0">
        <w:rPr>
          <w:sz w:val="14"/>
          <w:szCs w:val="14"/>
        </w:rPr>
        <w:t>Jones, D. S. (2006). The persistence of American Indian health disparities. </w:t>
      </w:r>
      <w:r w:rsidRPr="00F162E0">
        <w:rPr>
          <w:i/>
          <w:iCs/>
          <w:sz w:val="14"/>
          <w:szCs w:val="14"/>
        </w:rPr>
        <w:t>American journal of public health</w:t>
      </w:r>
      <w:r w:rsidRPr="00F162E0">
        <w:rPr>
          <w:sz w:val="14"/>
          <w:szCs w:val="14"/>
        </w:rPr>
        <w:t>, </w:t>
      </w:r>
      <w:r w:rsidRPr="00F162E0">
        <w:rPr>
          <w:i/>
          <w:iCs/>
          <w:sz w:val="14"/>
          <w:szCs w:val="14"/>
        </w:rPr>
        <w:t>96</w:t>
      </w:r>
      <w:r w:rsidRPr="00F162E0">
        <w:rPr>
          <w:sz w:val="14"/>
          <w:szCs w:val="14"/>
        </w:rPr>
        <w:t>(12), 2122-2134.</w:t>
      </w:r>
    </w:p>
    <w:p w14:paraId="0D5E17C8" w14:textId="77777777" w:rsidR="00E71360" w:rsidRPr="00F162E0" w:rsidRDefault="00E71360" w:rsidP="00E71360">
      <w:pPr>
        <w:pStyle w:val="Normal1"/>
        <w:tabs>
          <w:tab w:val="num" w:pos="1800"/>
        </w:tabs>
        <w:rPr>
          <w:sz w:val="14"/>
          <w:szCs w:val="14"/>
        </w:rPr>
      </w:pPr>
    </w:p>
    <w:p w14:paraId="6DC305EE" w14:textId="77777777" w:rsidR="00E71360" w:rsidRPr="00F162E0" w:rsidRDefault="00E71360" w:rsidP="00E71360">
      <w:pPr>
        <w:pStyle w:val="Normal1"/>
        <w:tabs>
          <w:tab w:val="num" w:pos="1800"/>
        </w:tabs>
        <w:rPr>
          <w:sz w:val="14"/>
          <w:szCs w:val="14"/>
        </w:rPr>
      </w:pPr>
      <w:r w:rsidRPr="00F162E0">
        <w:rPr>
          <w:sz w:val="14"/>
          <w:szCs w:val="14"/>
        </w:rPr>
        <w:t>Kelley, A., Belcourt-Dittloff, A., Belcourt, C., &amp; Belcourt, G. (2013). Research ethics and indigenous communities. </w:t>
      </w:r>
      <w:r w:rsidRPr="00F162E0">
        <w:rPr>
          <w:i/>
          <w:iCs/>
          <w:sz w:val="14"/>
          <w:szCs w:val="14"/>
        </w:rPr>
        <w:t>American journal of public health</w:t>
      </w:r>
      <w:r w:rsidRPr="00F162E0">
        <w:rPr>
          <w:sz w:val="14"/>
          <w:szCs w:val="14"/>
        </w:rPr>
        <w:t>, </w:t>
      </w:r>
      <w:r w:rsidRPr="00F162E0">
        <w:rPr>
          <w:i/>
          <w:iCs/>
          <w:sz w:val="14"/>
          <w:szCs w:val="14"/>
        </w:rPr>
        <w:t>103</w:t>
      </w:r>
      <w:r w:rsidRPr="00F162E0">
        <w:rPr>
          <w:sz w:val="14"/>
          <w:szCs w:val="14"/>
        </w:rPr>
        <w:t>(12), 2146-2152.</w:t>
      </w:r>
    </w:p>
    <w:p w14:paraId="6DC77717" w14:textId="77777777" w:rsidR="00E71360" w:rsidRPr="00F162E0" w:rsidRDefault="00E71360" w:rsidP="00E71360">
      <w:pPr>
        <w:pStyle w:val="Normal1"/>
        <w:tabs>
          <w:tab w:val="num" w:pos="1800"/>
        </w:tabs>
        <w:rPr>
          <w:sz w:val="14"/>
          <w:szCs w:val="14"/>
        </w:rPr>
      </w:pPr>
    </w:p>
    <w:p w14:paraId="1830A279" w14:textId="77777777" w:rsidR="00E71360" w:rsidRPr="00F162E0" w:rsidRDefault="00E71360" w:rsidP="00E71360">
      <w:pPr>
        <w:pStyle w:val="Normal1"/>
        <w:tabs>
          <w:tab w:val="num" w:pos="1800"/>
        </w:tabs>
        <w:rPr>
          <w:sz w:val="14"/>
          <w:szCs w:val="14"/>
        </w:rPr>
      </w:pPr>
      <w:r w:rsidRPr="00F162E0">
        <w:rPr>
          <w:sz w:val="14"/>
          <w:szCs w:val="14"/>
        </w:rPr>
        <w:t>Manson, S. M., Garroutte, E., Goins, R. T., &amp; Henderson, P. N. (2004). Access, relevance, and control in the research process. </w:t>
      </w:r>
      <w:r w:rsidRPr="00F162E0">
        <w:rPr>
          <w:i/>
          <w:iCs/>
          <w:sz w:val="14"/>
          <w:szCs w:val="14"/>
        </w:rPr>
        <w:t>Journal of Aging and Health</w:t>
      </w:r>
      <w:r w:rsidRPr="00F162E0">
        <w:rPr>
          <w:sz w:val="14"/>
          <w:szCs w:val="14"/>
        </w:rPr>
        <w:t>, </w:t>
      </w:r>
      <w:r w:rsidRPr="00F162E0">
        <w:rPr>
          <w:i/>
          <w:iCs/>
          <w:sz w:val="14"/>
          <w:szCs w:val="14"/>
        </w:rPr>
        <w:t>16</w:t>
      </w:r>
      <w:r w:rsidRPr="00F162E0">
        <w:rPr>
          <w:sz w:val="14"/>
          <w:szCs w:val="14"/>
        </w:rPr>
        <w:t xml:space="preserve">(5_suppl), 58S-77S. </w:t>
      </w:r>
    </w:p>
    <w:p w14:paraId="1CD5ABD7" w14:textId="77777777" w:rsidR="00E71360" w:rsidRPr="00F162E0" w:rsidRDefault="00E71360" w:rsidP="00E71360">
      <w:pPr>
        <w:pStyle w:val="Normal1"/>
        <w:tabs>
          <w:tab w:val="num" w:pos="1800"/>
        </w:tabs>
        <w:rPr>
          <w:sz w:val="14"/>
          <w:szCs w:val="14"/>
        </w:rPr>
      </w:pPr>
    </w:p>
    <w:p w14:paraId="4C2E0D34" w14:textId="77777777" w:rsidR="00E71360" w:rsidRPr="00F162E0" w:rsidRDefault="00E71360" w:rsidP="00E71360">
      <w:pPr>
        <w:pStyle w:val="Normal1"/>
        <w:tabs>
          <w:tab w:val="num" w:pos="1800"/>
        </w:tabs>
        <w:rPr>
          <w:sz w:val="14"/>
          <w:szCs w:val="14"/>
        </w:rPr>
      </w:pPr>
      <w:r w:rsidRPr="00F162E0">
        <w:rPr>
          <w:sz w:val="14"/>
          <w:szCs w:val="14"/>
        </w:rPr>
        <w:t>Rajaram, S. S., Grimm, B., Giroux, J., Peck, M., &amp; Ramos, A. (2014). Partnering with American Indian communities in health using methods of strategic collaboration. </w:t>
      </w:r>
      <w:r w:rsidRPr="00F162E0">
        <w:rPr>
          <w:i/>
          <w:iCs/>
          <w:sz w:val="14"/>
          <w:szCs w:val="14"/>
        </w:rPr>
        <w:t>Progress in Community Health Partnerships: Research, Education, and Action</w:t>
      </w:r>
      <w:r w:rsidRPr="00F162E0">
        <w:rPr>
          <w:sz w:val="14"/>
          <w:szCs w:val="14"/>
        </w:rPr>
        <w:t>, </w:t>
      </w:r>
      <w:r w:rsidRPr="00F162E0">
        <w:rPr>
          <w:i/>
          <w:iCs/>
          <w:sz w:val="14"/>
          <w:szCs w:val="14"/>
        </w:rPr>
        <w:t>8</w:t>
      </w:r>
      <w:r w:rsidRPr="00F162E0">
        <w:rPr>
          <w:sz w:val="14"/>
          <w:szCs w:val="14"/>
        </w:rPr>
        <w:t>(3), 387-395.</w:t>
      </w:r>
    </w:p>
    <w:p w14:paraId="1DBD6347" w14:textId="77777777" w:rsidR="00E71360" w:rsidRPr="00F162E0" w:rsidRDefault="00E71360" w:rsidP="00E71360">
      <w:pPr>
        <w:pStyle w:val="Normal1"/>
        <w:tabs>
          <w:tab w:val="num" w:pos="1800"/>
        </w:tabs>
        <w:rPr>
          <w:sz w:val="14"/>
          <w:szCs w:val="14"/>
        </w:rPr>
      </w:pPr>
    </w:p>
    <w:p w14:paraId="0596570A" w14:textId="77777777" w:rsidR="00E71360" w:rsidRPr="00F162E0" w:rsidRDefault="00E71360" w:rsidP="00E71360">
      <w:pPr>
        <w:pStyle w:val="Normal1"/>
        <w:tabs>
          <w:tab w:val="num" w:pos="1800"/>
        </w:tabs>
        <w:rPr>
          <w:sz w:val="14"/>
          <w:szCs w:val="14"/>
        </w:rPr>
      </w:pPr>
      <w:r w:rsidRPr="00F162E0">
        <w:rPr>
          <w:sz w:val="14"/>
          <w:szCs w:val="14"/>
        </w:rPr>
        <w:t>Rhoades, E. R., &amp; Rhoades, D. A. (2014). The public health foundation of health services for American Indians &amp; Alaska Natives. </w:t>
      </w:r>
      <w:r w:rsidRPr="00F162E0">
        <w:rPr>
          <w:i/>
          <w:iCs/>
          <w:sz w:val="14"/>
          <w:szCs w:val="14"/>
        </w:rPr>
        <w:t>American Journal of Public Health</w:t>
      </w:r>
      <w:r w:rsidRPr="00F162E0">
        <w:rPr>
          <w:sz w:val="14"/>
          <w:szCs w:val="14"/>
        </w:rPr>
        <w:t>, </w:t>
      </w:r>
      <w:r w:rsidRPr="00F162E0">
        <w:rPr>
          <w:i/>
          <w:iCs/>
          <w:sz w:val="14"/>
          <w:szCs w:val="14"/>
        </w:rPr>
        <w:t>104</w:t>
      </w:r>
      <w:r w:rsidRPr="00F162E0">
        <w:rPr>
          <w:sz w:val="14"/>
          <w:szCs w:val="14"/>
        </w:rPr>
        <w:t>(S3), S278-S285.</w:t>
      </w:r>
    </w:p>
    <w:p w14:paraId="7395CF9B" w14:textId="77777777" w:rsidR="00E71360" w:rsidRPr="00F162E0" w:rsidRDefault="00E71360" w:rsidP="00E71360">
      <w:pPr>
        <w:pStyle w:val="Normal1"/>
        <w:tabs>
          <w:tab w:val="num" w:pos="1800"/>
        </w:tabs>
        <w:rPr>
          <w:sz w:val="14"/>
          <w:szCs w:val="14"/>
        </w:rPr>
      </w:pPr>
    </w:p>
    <w:p w14:paraId="554A5742" w14:textId="77777777" w:rsidR="00E71360" w:rsidRPr="00F162E0" w:rsidRDefault="00E71360" w:rsidP="00E71360">
      <w:pPr>
        <w:pStyle w:val="Normal1"/>
        <w:tabs>
          <w:tab w:val="num" w:pos="1800"/>
        </w:tabs>
        <w:rPr>
          <w:sz w:val="14"/>
          <w:szCs w:val="14"/>
        </w:rPr>
      </w:pPr>
      <w:r w:rsidRPr="00F162E0">
        <w:rPr>
          <w:sz w:val="14"/>
          <w:szCs w:val="14"/>
        </w:rPr>
        <w:t>Sherry, P. (2004). Health care delivery for Alaska Natives: a brief overview. </w:t>
      </w:r>
      <w:r w:rsidRPr="00F162E0">
        <w:rPr>
          <w:i/>
          <w:iCs/>
          <w:sz w:val="14"/>
          <w:szCs w:val="14"/>
        </w:rPr>
        <w:t>International journal of circumpolar health</w:t>
      </w:r>
      <w:r w:rsidRPr="00F162E0">
        <w:rPr>
          <w:sz w:val="14"/>
          <w:szCs w:val="14"/>
        </w:rPr>
        <w:t>, </w:t>
      </w:r>
      <w:r w:rsidRPr="00F162E0">
        <w:rPr>
          <w:i/>
          <w:iCs/>
          <w:sz w:val="14"/>
          <w:szCs w:val="14"/>
        </w:rPr>
        <w:t>63</w:t>
      </w:r>
      <w:r w:rsidRPr="00F162E0">
        <w:rPr>
          <w:sz w:val="14"/>
          <w:szCs w:val="14"/>
        </w:rPr>
        <w:t>(sup2), 54-62.</w:t>
      </w:r>
    </w:p>
    <w:p w14:paraId="200252D3" w14:textId="77777777" w:rsidR="00E71360" w:rsidRPr="00F162E0" w:rsidRDefault="00E71360" w:rsidP="00E71360">
      <w:pPr>
        <w:pStyle w:val="Normal1"/>
        <w:tabs>
          <w:tab w:val="num" w:pos="1800"/>
        </w:tabs>
        <w:rPr>
          <w:sz w:val="14"/>
          <w:szCs w:val="14"/>
        </w:rPr>
      </w:pPr>
    </w:p>
    <w:p w14:paraId="143025F2" w14:textId="77777777" w:rsidR="00E71360" w:rsidRPr="00F162E0" w:rsidRDefault="00E71360" w:rsidP="00E71360">
      <w:pPr>
        <w:pStyle w:val="Normal1"/>
        <w:tabs>
          <w:tab w:val="num" w:pos="1800"/>
        </w:tabs>
        <w:rPr>
          <w:sz w:val="14"/>
          <w:szCs w:val="14"/>
        </w:rPr>
      </w:pPr>
      <w:r w:rsidRPr="00F162E0">
        <w:rPr>
          <w:sz w:val="14"/>
          <w:szCs w:val="14"/>
        </w:rPr>
        <w:t>Williams, D. R., &amp; Sternthal, M. (2010). Understanding racial-ethnic disparities in health: sociological contributions. </w:t>
      </w:r>
      <w:r w:rsidRPr="00F162E0">
        <w:rPr>
          <w:i/>
          <w:iCs/>
          <w:sz w:val="14"/>
          <w:szCs w:val="14"/>
        </w:rPr>
        <w:t>Journal of health and social behavior</w:t>
      </w:r>
      <w:r w:rsidRPr="00F162E0">
        <w:rPr>
          <w:sz w:val="14"/>
          <w:szCs w:val="14"/>
        </w:rPr>
        <w:t>, </w:t>
      </w:r>
      <w:r w:rsidRPr="00F162E0">
        <w:rPr>
          <w:i/>
          <w:iCs/>
          <w:sz w:val="14"/>
          <w:szCs w:val="14"/>
        </w:rPr>
        <w:t>51</w:t>
      </w:r>
      <w:r w:rsidRPr="00F162E0">
        <w:rPr>
          <w:sz w:val="14"/>
          <w:szCs w:val="14"/>
        </w:rPr>
        <w:t>(1_suppl), S15-S27.</w:t>
      </w:r>
    </w:p>
    <w:sectPr w:rsidR="00E71360" w:rsidRPr="00F162E0" w:rsidSect="00655AC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82935" w14:textId="77777777" w:rsidR="00B704FF" w:rsidRDefault="00B704FF">
      <w:r>
        <w:separator/>
      </w:r>
    </w:p>
  </w:endnote>
  <w:endnote w:type="continuationSeparator" w:id="0">
    <w:p w14:paraId="43C1B14C" w14:textId="77777777" w:rsidR="00B704FF" w:rsidRDefault="00B704FF">
      <w:r>
        <w:continuationSeparator/>
      </w:r>
    </w:p>
  </w:endnote>
  <w:endnote w:type="continuationNotice" w:id="1">
    <w:p w14:paraId="4EBDE3CF" w14:textId="77777777" w:rsidR="00B704FF" w:rsidRDefault="00B704FF"/>
  </w:endnote>
  <w:endnote w:id="2">
    <w:p w14:paraId="56F70BE5" w14:textId="77777777" w:rsidR="007E2FE8" w:rsidRDefault="007E2FE8">
      <w:pPr>
        <w:pStyle w:val="EndnoteText"/>
      </w:pPr>
      <w:r>
        <w:rPr>
          <w:rStyle w:val="EndnoteReference"/>
        </w:rPr>
        <w:endnoteRef/>
      </w:r>
      <w:r>
        <w:t xml:space="preserve"> Adapted from several SCF publications, including: </w:t>
      </w:r>
      <w:r w:rsidRPr="007E2FE8">
        <w:t>Dillard, D. A., Caindec, K., Dirks, L. G., &amp; Hiratsuka, V. Y. (2018). Challenges in engaging and disseminating health research results among Alaska Native And American Indian people in southcentral Alaska. American Indian and Alaska Native Mental Health Research (Online), 25(1), 3-18. doi:https://doi-org.ezproxyhhs.nihlibrary.nih.gov/10.5820/aian.2501.2018.3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701F7" w14:textId="77777777" w:rsidR="001D7FF8" w:rsidRDefault="001D7F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3E2A1" w14:textId="67CB4549" w:rsidR="001C2F46" w:rsidRDefault="001C2F46">
    <w:pPr>
      <w:pStyle w:val="Footer"/>
    </w:pPr>
    <w:r>
      <w:t xml:space="preserve">Revised </w:t>
    </w:r>
    <w:r w:rsidR="00C82561">
      <w:t>0</w:t>
    </w:r>
    <w:r w:rsidR="001D7FF8">
      <w:t>8/18/2025</w:t>
    </w:r>
    <w:r w:rsidR="00C82561">
      <w:t xml:space="preserve"> </w:t>
    </w:r>
    <w:r w:rsidR="00804834">
      <w:tab/>
    </w:r>
    <w:r w:rsidR="00804834">
      <w:fldChar w:fldCharType="begin"/>
    </w:r>
    <w:r w:rsidR="00804834">
      <w:instrText xml:space="preserve"> PAGE   \* MERGEFORMAT </w:instrText>
    </w:r>
    <w:r w:rsidR="00804834">
      <w:fldChar w:fldCharType="separate"/>
    </w:r>
    <w:r w:rsidR="00804834">
      <w:rPr>
        <w:noProof/>
      </w:rPr>
      <w:t>1</w:t>
    </w:r>
    <w:r w:rsidR="00804834">
      <w:rPr>
        <w:noProof/>
      </w:rPr>
      <w:fldChar w:fldCharType="end"/>
    </w:r>
  </w:p>
  <w:p w14:paraId="256A2410" w14:textId="77777777" w:rsidR="001C2F46" w:rsidRDefault="001C2F46">
    <w:pPr>
      <w:pStyle w:val="Footer"/>
    </w:pPr>
    <w:r>
      <w:t xml:space="preserve">Approved by the Southcentral Foundation Board of Directors </w:t>
    </w:r>
    <w:r w:rsidR="00154DB9">
      <w:t>01/24/2023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C683A" w14:textId="77777777" w:rsidR="001D7FF8" w:rsidRDefault="001D7F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6C737" w14:textId="77777777" w:rsidR="00B704FF" w:rsidRDefault="00B704FF">
      <w:r>
        <w:separator/>
      </w:r>
    </w:p>
  </w:footnote>
  <w:footnote w:type="continuationSeparator" w:id="0">
    <w:p w14:paraId="651BBFB1" w14:textId="77777777" w:rsidR="00B704FF" w:rsidRDefault="00B704FF">
      <w:r>
        <w:continuationSeparator/>
      </w:r>
    </w:p>
  </w:footnote>
  <w:footnote w:type="continuationNotice" w:id="1">
    <w:p w14:paraId="32F89065" w14:textId="77777777" w:rsidR="00B704FF" w:rsidRDefault="00B704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52B10" w14:textId="77777777" w:rsidR="001D7FF8" w:rsidRDefault="001D7F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BADB1" w14:textId="77777777" w:rsidR="001C2F46" w:rsidRPr="00E80B79" w:rsidRDefault="001C2F46" w:rsidP="00E80B79">
    <w:pPr>
      <w:pStyle w:val="Header"/>
      <w:jc w:val="center"/>
      <w:rPr>
        <w:caps/>
        <w:sz w:val="28"/>
        <w:szCs w:val="28"/>
      </w:rPr>
    </w:pPr>
    <w:r w:rsidRPr="00E80B79">
      <w:rPr>
        <w:caps/>
        <w:sz w:val="28"/>
        <w:szCs w:val="28"/>
      </w:rPr>
      <w:t>Southcentral Foundation</w:t>
    </w:r>
  </w:p>
  <w:p w14:paraId="52133C96" w14:textId="77777777" w:rsidR="001C2F46" w:rsidRDefault="005A3B8B" w:rsidP="00E80B79">
    <w:pPr>
      <w:pStyle w:val="Header"/>
      <w:jc w:val="center"/>
      <w:rPr>
        <w:sz w:val="28"/>
        <w:szCs w:val="28"/>
      </w:rPr>
    </w:pPr>
    <w:r>
      <w:rPr>
        <w:sz w:val="28"/>
        <w:szCs w:val="28"/>
      </w:rPr>
      <w:t xml:space="preserve"> Requirements</w:t>
    </w:r>
    <w:r w:rsidR="00A130C2">
      <w:rPr>
        <w:sz w:val="28"/>
        <w:szCs w:val="28"/>
      </w:rPr>
      <w:t xml:space="preserve"> of Researchers</w:t>
    </w:r>
  </w:p>
  <w:p w14:paraId="470825CD" w14:textId="77777777" w:rsidR="00E71360" w:rsidRPr="00E80B79" w:rsidRDefault="00E71360" w:rsidP="00E80B79">
    <w:pPr>
      <w:pStyle w:val="Header"/>
      <w:jc w:val="center"/>
      <w:rPr>
        <w:sz w:val="28"/>
        <w:szCs w:val="28"/>
      </w:rPr>
    </w:pPr>
    <w:r>
      <w:rPr>
        <w:sz w:val="28"/>
        <w:szCs w:val="28"/>
      </w:rPr>
      <w:t>Proposal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54730" w14:textId="77777777" w:rsidR="001D7FF8" w:rsidRDefault="001D7F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D0024"/>
    <w:multiLevelType w:val="hybridMultilevel"/>
    <w:tmpl w:val="E2E866D0"/>
    <w:lvl w:ilvl="0" w:tplc="DED04F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9F4065"/>
    <w:multiLevelType w:val="multilevel"/>
    <w:tmpl w:val="F2CAF04C"/>
    <w:lvl w:ilvl="0">
      <w:numFmt w:val="bullet"/>
      <w:lvlText w:val=""/>
      <w:lvlJc w:val="left"/>
      <w:pPr>
        <w:tabs>
          <w:tab w:val="num" w:pos="1590"/>
        </w:tabs>
        <w:ind w:left="1590" w:hanging="870"/>
      </w:pPr>
      <w:rPr>
        <w:rFonts w:ascii="Symbol" w:eastAsia="Times New Roman" w:hAnsi="Symbol" w:cs="Aria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6A62270"/>
    <w:multiLevelType w:val="hybridMultilevel"/>
    <w:tmpl w:val="CD527FE4"/>
    <w:lvl w:ilvl="0" w:tplc="B534FF32">
      <w:start w:val="1"/>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77C1F85"/>
    <w:multiLevelType w:val="hybridMultilevel"/>
    <w:tmpl w:val="3E166460"/>
    <w:lvl w:ilvl="0" w:tplc="61183778">
      <w:start w:val="1"/>
      <w:numFmt w:val="bullet"/>
      <w:lvlText w:val=""/>
      <w:lvlJc w:val="left"/>
      <w:pPr>
        <w:ind w:left="1080" w:hanging="360"/>
      </w:pPr>
      <w:rPr>
        <w:rFonts w:ascii="Symbol" w:eastAsia="Times New Roman" w:hAnsi="Symbo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925432F"/>
    <w:multiLevelType w:val="hybridMultilevel"/>
    <w:tmpl w:val="32287176"/>
    <w:lvl w:ilvl="0" w:tplc="91C6FED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7A1D03"/>
    <w:multiLevelType w:val="hybridMultilevel"/>
    <w:tmpl w:val="B532CD86"/>
    <w:lvl w:ilvl="0" w:tplc="FFFFFFFF">
      <w:start w:val="1"/>
      <w:numFmt w:val="upperRoman"/>
      <w:lvlText w:val="%1."/>
      <w:lvlJc w:val="right"/>
      <w:pPr>
        <w:ind w:left="360" w:hanging="360"/>
      </w:pPr>
      <w:rPr>
        <w:rFonts w:hint="default"/>
      </w:rPr>
    </w:lvl>
    <w:lvl w:ilvl="1" w:tplc="91C6FED8">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22B7073D"/>
    <w:multiLevelType w:val="hybridMultilevel"/>
    <w:tmpl w:val="7A36DA3E"/>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80333F8"/>
    <w:multiLevelType w:val="hybridMultilevel"/>
    <w:tmpl w:val="0B200418"/>
    <w:lvl w:ilvl="0" w:tplc="91C6FED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D032DF"/>
    <w:multiLevelType w:val="hybridMultilevel"/>
    <w:tmpl w:val="348431C0"/>
    <w:lvl w:ilvl="0" w:tplc="9E385DC2">
      <w:numFmt w:val="bullet"/>
      <w:lvlText w:val=""/>
      <w:lvlJc w:val="left"/>
      <w:pPr>
        <w:tabs>
          <w:tab w:val="num" w:pos="1755"/>
        </w:tabs>
        <w:ind w:left="1755" w:hanging="360"/>
      </w:pPr>
      <w:rPr>
        <w:rFonts w:ascii="Symbol" w:eastAsia="Times New Roman" w:hAnsi="Symbol" w:cs="Times New Roman" w:hint="default"/>
      </w:rPr>
    </w:lvl>
    <w:lvl w:ilvl="1" w:tplc="04090003" w:tentative="1">
      <w:start w:val="1"/>
      <w:numFmt w:val="bullet"/>
      <w:lvlText w:val="o"/>
      <w:lvlJc w:val="left"/>
      <w:pPr>
        <w:tabs>
          <w:tab w:val="num" w:pos="2475"/>
        </w:tabs>
        <w:ind w:left="2475" w:hanging="360"/>
      </w:pPr>
      <w:rPr>
        <w:rFonts w:ascii="Courier New" w:hAnsi="Courier New" w:cs="Courier New" w:hint="default"/>
      </w:rPr>
    </w:lvl>
    <w:lvl w:ilvl="2" w:tplc="04090005" w:tentative="1">
      <w:start w:val="1"/>
      <w:numFmt w:val="bullet"/>
      <w:lvlText w:val=""/>
      <w:lvlJc w:val="left"/>
      <w:pPr>
        <w:tabs>
          <w:tab w:val="num" w:pos="3195"/>
        </w:tabs>
        <w:ind w:left="3195" w:hanging="360"/>
      </w:pPr>
      <w:rPr>
        <w:rFonts w:ascii="Wingdings" w:hAnsi="Wingdings" w:hint="default"/>
      </w:rPr>
    </w:lvl>
    <w:lvl w:ilvl="3" w:tplc="04090001" w:tentative="1">
      <w:start w:val="1"/>
      <w:numFmt w:val="bullet"/>
      <w:lvlText w:val=""/>
      <w:lvlJc w:val="left"/>
      <w:pPr>
        <w:tabs>
          <w:tab w:val="num" w:pos="3915"/>
        </w:tabs>
        <w:ind w:left="3915" w:hanging="360"/>
      </w:pPr>
      <w:rPr>
        <w:rFonts w:ascii="Symbol" w:hAnsi="Symbol" w:hint="default"/>
      </w:rPr>
    </w:lvl>
    <w:lvl w:ilvl="4" w:tplc="04090003" w:tentative="1">
      <w:start w:val="1"/>
      <w:numFmt w:val="bullet"/>
      <w:lvlText w:val="o"/>
      <w:lvlJc w:val="left"/>
      <w:pPr>
        <w:tabs>
          <w:tab w:val="num" w:pos="4635"/>
        </w:tabs>
        <w:ind w:left="4635" w:hanging="360"/>
      </w:pPr>
      <w:rPr>
        <w:rFonts w:ascii="Courier New" w:hAnsi="Courier New" w:cs="Courier New" w:hint="default"/>
      </w:rPr>
    </w:lvl>
    <w:lvl w:ilvl="5" w:tplc="04090005" w:tentative="1">
      <w:start w:val="1"/>
      <w:numFmt w:val="bullet"/>
      <w:lvlText w:val=""/>
      <w:lvlJc w:val="left"/>
      <w:pPr>
        <w:tabs>
          <w:tab w:val="num" w:pos="5355"/>
        </w:tabs>
        <w:ind w:left="5355" w:hanging="360"/>
      </w:pPr>
      <w:rPr>
        <w:rFonts w:ascii="Wingdings" w:hAnsi="Wingdings" w:hint="default"/>
      </w:rPr>
    </w:lvl>
    <w:lvl w:ilvl="6" w:tplc="04090001" w:tentative="1">
      <w:start w:val="1"/>
      <w:numFmt w:val="bullet"/>
      <w:lvlText w:val=""/>
      <w:lvlJc w:val="left"/>
      <w:pPr>
        <w:tabs>
          <w:tab w:val="num" w:pos="6075"/>
        </w:tabs>
        <w:ind w:left="6075" w:hanging="360"/>
      </w:pPr>
      <w:rPr>
        <w:rFonts w:ascii="Symbol" w:hAnsi="Symbol" w:hint="default"/>
      </w:rPr>
    </w:lvl>
    <w:lvl w:ilvl="7" w:tplc="04090003" w:tentative="1">
      <w:start w:val="1"/>
      <w:numFmt w:val="bullet"/>
      <w:lvlText w:val="o"/>
      <w:lvlJc w:val="left"/>
      <w:pPr>
        <w:tabs>
          <w:tab w:val="num" w:pos="6795"/>
        </w:tabs>
        <w:ind w:left="6795" w:hanging="360"/>
      </w:pPr>
      <w:rPr>
        <w:rFonts w:ascii="Courier New" w:hAnsi="Courier New" w:cs="Courier New" w:hint="default"/>
      </w:rPr>
    </w:lvl>
    <w:lvl w:ilvl="8" w:tplc="04090005" w:tentative="1">
      <w:start w:val="1"/>
      <w:numFmt w:val="bullet"/>
      <w:lvlText w:val=""/>
      <w:lvlJc w:val="left"/>
      <w:pPr>
        <w:tabs>
          <w:tab w:val="num" w:pos="7515"/>
        </w:tabs>
        <w:ind w:left="7515" w:hanging="360"/>
      </w:pPr>
      <w:rPr>
        <w:rFonts w:ascii="Wingdings" w:hAnsi="Wingdings" w:hint="default"/>
      </w:rPr>
    </w:lvl>
  </w:abstractNum>
  <w:abstractNum w:abstractNumId="9" w15:restartNumberingAfterBreak="0">
    <w:nsid w:val="2F312A6F"/>
    <w:multiLevelType w:val="hybridMultilevel"/>
    <w:tmpl w:val="A0DA3472"/>
    <w:lvl w:ilvl="0" w:tplc="9B70C366">
      <w:start w:val="4"/>
      <w:numFmt w:val="upperRoman"/>
      <w:lvlText w:val="%1."/>
      <w:lvlJc w:val="left"/>
      <w:pPr>
        <w:tabs>
          <w:tab w:val="num" w:pos="1080"/>
        </w:tabs>
        <w:ind w:left="1080" w:hanging="720"/>
      </w:pPr>
      <w:rPr>
        <w:rFonts w:hint="default"/>
      </w:rPr>
    </w:lvl>
    <w:lvl w:ilvl="1" w:tplc="628E7774">
      <w:start w:val="1"/>
      <w:numFmt w:val="decimal"/>
      <w:lvlText w:val="%2."/>
      <w:lvlJc w:val="left"/>
      <w:pPr>
        <w:tabs>
          <w:tab w:val="num" w:pos="1440"/>
        </w:tabs>
        <w:ind w:left="1440" w:hanging="360"/>
      </w:pPr>
      <w:rPr>
        <w:rFonts w:ascii="Arial" w:hAnsi="Arial" w:cs="Arial" w:hint="default"/>
        <w:b w:val="0"/>
        <w:bCs w:val="0"/>
        <w:sz w:val="22"/>
        <w:szCs w:val="22"/>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6900C9"/>
    <w:multiLevelType w:val="hybridMultilevel"/>
    <w:tmpl w:val="9252BE82"/>
    <w:lvl w:ilvl="0" w:tplc="279272CE">
      <w:start w:val="1"/>
      <w:numFmt w:val="decimal"/>
      <w:lvlText w:val="%1."/>
      <w:lvlJc w:val="left"/>
      <w:pPr>
        <w:tabs>
          <w:tab w:val="num" w:pos="540"/>
        </w:tabs>
        <w:ind w:left="540" w:hanging="360"/>
      </w:pPr>
      <w:rPr>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5136A9F"/>
    <w:multiLevelType w:val="hybridMultilevel"/>
    <w:tmpl w:val="085E669E"/>
    <w:lvl w:ilvl="0" w:tplc="3F5053AA">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B6F5EA4"/>
    <w:multiLevelType w:val="hybridMultilevel"/>
    <w:tmpl w:val="31C48D46"/>
    <w:lvl w:ilvl="0" w:tplc="04090013">
      <w:start w:val="1"/>
      <w:numFmt w:val="upperRoman"/>
      <w:lvlText w:val="%1."/>
      <w:lvlJc w:val="righ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3BB2F1F"/>
    <w:multiLevelType w:val="hybridMultilevel"/>
    <w:tmpl w:val="0122DF6E"/>
    <w:lvl w:ilvl="0" w:tplc="0A4A02A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3D621F8"/>
    <w:multiLevelType w:val="hybridMultilevel"/>
    <w:tmpl w:val="DA28D812"/>
    <w:lvl w:ilvl="0" w:tplc="B5CE4830">
      <w:start w:val="1"/>
      <w:numFmt w:val="decimal"/>
      <w:lvlText w:val="%1."/>
      <w:lvlJc w:val="left"/>
      <w:pPr>
        <w:tabs>
          <w:tab w:val="num" w:pos="1080"/>
        </w:tabs>
        <w:ind w:left="1080" w:hanging="360"/>
      </w:pPr>
      <w:rPr>
        <w:rFonts w:hint="default"/>
        <w:b w:val="0"/>
      </w:rPr>
    </w:lvl>
    <w:lvl w:ilvl="1" w:tplc="04090013">
      <w:start w:val="1"/>
      <w:numFmt w:val="upperRoman"/>
      <w:lvlText w:val="%2."/>
      <w:lvlJc w:val="right"/>
      <w:pPr>
        <w:tabs>
          <w:tab w:val="num" w:pos="1620"/>
        </w:tabs>
        <w:ind w:left="1620" w:hanging="180"/>
      </w:pPr>
      <w:rPr>
        <w:rFonts w:hint="default"/>
        <w:b w:val="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44EA14EB"/>
    <w:multiLevelType w:val="hybridMultilevel"/>
    <w:tmpl w:val="73D87FC8"/>
    <w:lvl w:ilvl="0" w:tplc="B40E10C0">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84668C6"/>
    <w:multiLevelType w:val="hybridMultilevel"/>
    <w:tmpl w:val="21B8EF8E"/>
    <w:lvl w:ilvl="0" w:tplc="0409000F">
      <w:start w:val="1"/>
      <w:numFmt w:val="decimal"/>
      <w:lvlText w:val="%1."/>
      <w:lvlJc w:val="left"/>
      <w:pPr>
        <w:tabs>
          <w:tab w:val="num" w:pos="720"/>
        </w:tabs>
        <w:ind w:left="720" w:hanging="360"/>
      </w:pPr>
      <w:rPr>
        <w:rFonts w:hint="default"/>
      </w:rPr>
    </w:lvl>
    <w:lvl w:ilvl="1" w:tplc="DDAA789E">
      <w:start w:val="1"/>
      <w:numFmt w:val="lowerLetter"/>
      <w:lvlText w:val="%2."/>
      <w:lvlJc w:val="left"/>
      <w:pPr>
        <w:tabs>
          <w:tab w:val="num" w:pos="1440"/>
        </w:tabs>
        <w:ind w:left="1440" w:hanging="360"/>
      </w:pPr>
      <w:rPr>
        <w:b w:val="0"/>
      </w:rPr>
    </w:lvl>
    <w:lvl w:ilvl="2" w:tplc="0409000F">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9B202EC"/>
    <w:multiLevelType w:val="hybridMultilevel"/>
    <w:tmpl w:val="EB025634"/>
    <w:lvl w:ilvl="0" w:tplc="B40E10C0">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8F461B1"/>
    <w:multiLevelType w:val="hybridMultilevel"/>
    <w:tmpl w:val="D1D430F4"/>
    <w:lvl w:ilvl="0" w:tplc="7B165B08">
      <w:start w:val="1"/>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4717A3"/>
    <w:multiLevelType w:val="multilevel"/>
    <w:tmpl w:val="B7084666"/>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2830D0A"/>
    <w:multiLevelType w:val="hybridMultilevel"/>
    <w:tmpl w:val="F2CAF04C"/>
    <w:lvl w:ilvl="0" w:tplc="DEE495F8">
      <w:numFmt w:val="bullet"/>
      <w:lvlText w:val=""/>
      <w:lvlJc w:val="left"/>
      <w:pPr>
        <w:tabs>
          <w:tab w:val="num" w:pos="1590"/>
        </w:tabs>
        <w:ind w:left="1590" w:hanging="870"/>
      </w:pPr>
      <w:rPr>
        <w:rFonts w:ascii="Symbol" w:eastAsia="Times New Roman" w:hAnsi="Symbol" w:cs="Aria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66FB7A07"/>
    <w:multiLevelType w:val="hybridMultilevel"/>
    <w:tmpl w:val="02BC683E"/>
    <w:lvl w:ilvl="0" w:tplc="937A3928">
      <w:start w:val="1"/>
      <w:numFmt w:val="lowerLetter"/>
      <w:lvlText w:val="%1."/>
      <w:lvlJc w:val="left"/>
      <w:pPr>
        <w:ind w:left="1080" w:hanging="360"/>
      </w:pPr>
      <w:rPr>
        <w:rFonts w:ascii="Arial" w:eastAsia="Times New Roman" w:hAnsi="Arial" w:cs="Aria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9F20348"/>
    <w:multiLevelType w:val="hybridMultilevel"/>
    <w:tmpl w:val="A8E01E54"/>
    <w:lvl w:ilvl="0" w:tplc="91C6FED8">
      <w:start w:val="1"/>
      <w:numFmt w:val="bullet"/>
      <w:lvlText w:val=""/>
      <w:lvlJc w:val="left"/>
      <w:pPr>
        <w:tabs>
          <w:tab w:val="num" w:pos="720"/>
        </w:tabs>
        <w:ind w:left="720" w:hanging="360"/>
      </w:pPr>
      <w:rPr>
        <w:rFonts w:ascii="Symbol" w:hAnsi="Symbol" w:hint="default"/>
      </w:rPr>
    </w:lvl>
    <w:lvl w:ilvl="1" w:tplc="FFFFFFFF">
      <w:start w:val="1"/>
      <w:numFmt w:val="lowerLetter"/>
      <w:lvlText w:val="%2."/>
      <w:lvlJc w:val="left"/>
      <w:pPr>
        <w:tabs>
          <w:tab w:val="num" w:pos="1440"/>
        </w:tabs>
        <w:ind w:left="1440" w:hanging="360"/>
      </w:pPr>
      <w:rPr>
        <w:b w:val="0"/>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7ACA6036"/>
    <w:multiLevelType w:val="hybridMultilevel"/>
    <w:tmpl w:val="6CCC4788"/>
    <w:lvl w:ilvl="0" w:tplc="AFB2C9B2">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40974502">
    <w:abstractNumId w:val="17"/>
  </w:num>
  <w:num w:numId="2" w16cid:durableId="394357760">
    <w:abstractNumId w:val="15"/>
  </w:num>
  <w:num w:numId="3" w16cid:durableId="214702105">
    <w:abstractNumId w:val="14"/>
  </w:num>
  <w:num w:numId="4" w16cid:durableId="607660580">
    <w:abstractNumId w:val="19"/>
  </w:num>
  <w:num w:numId="5" w16cid:durableId="1660382987">
    <w:abstractNumId w:val="10"/>
  </w:num>
  <w:num w:numId="6" w16cid:durableId="1513912093">
    <w:abstractNumId w:val="11"/>
  </w:num>
  <w:num w:numId="7" w16cid:durableId="1465654819">
    <w:abstractNumId w:val="8"/>
  </w:num>
  <w:num w:numId="8" w16cid:durableId="1661618632">
    <w:abstractNumId w:val="9"/>
  </w:num>
  <w:num w:numId="9" w16cid:durableId="1364480077">
    <w:abstractNumId w:val="20"/>
  </w:num>
  <w:num w:numId="10" w16cid:durableId="1499661199">
    <w:abstractNumId w:val="1"/>
  </w:num>
  <w:num w:numId="11" w16cid:durableId="651760687">
    <w:abstractNumId w:val="6"/>
  </w:num>
  <w:num w:numId="12" w16cid:durableId="15815561">
    <w:abstractNumId w:val="23"/>
  </w:num>
  <w:num w:numId="13" w16cid:durableId="1873881822">
    <w:abstractNumId w:val="16"/>
  </w:num>
  <w:num w:numId="14" w16cid:durableId="922757816">
    <w:abstractNumId w:val="2"/>
  </w:num>
  <w:num w:numId="15" w16cid:durableId="264268137">
    <w:abstractNumId w:val="0"/>
  </w:num>
  <w:num w:numId="16" w16cid:durableId="514543713">
    <w:abstractNumId w:val="12"/>
  </w:num>
  <w:num w:numId="17" w16cid:durableId="1572424720">
    <w:abstractNumId w:val="5"/>
  </w:num>
  <w:num w:numId="18" w16cid:durableId="1208025895">
    <w:abstractNumId w:val="22"/>
  </w:num>
  <w:num w:numId="19" w16cid:durableId="533465700">
    <w:abstractNumId w:val="7"/>
  </w:num>
  <w:num w:numId="20" w16cid:durableId="1467511173">
    <w:abstractNumId w:val="4"/>
  </w:num>
  <w:num w:numId="21" w16cid:durableId="1354763771">
    <w:abstractNumId w:val="21"/>
  </w:num>
  <w:num w:numId="22" w16cid:durableId="41252505">
    <w:abstractNumId w:val="13"/>
  </w:num>
  <w:num w:numId="23" w16cid:durableId="345180801">
    <w:abstractNumId w:val="18"/>
  </w:num>
  <w:num w:numId="24" w16cid:durableId="9602596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588"/>
    <w:rsid w:val="00001907"/>
    <w:rsid w:val="00002598"/>
    <w:rsid w:val="0000623E"/>
    <w:rsid w:val="0001416F"/>
    <w:rsid w:val="00024725"/>
    <w:rsid w:val="00032394"/>
    <w:rsid w:val="00051069"/>
    <w:rsid w:val="00054A50"/>
    <w:rsid w:val="0005518A"/>
    <w:rsid w:val="00060B05"/>
    <w:rsid w:val="000735AD"/>
    <w:rsid w:val="00075C02"/>
    <w:rsid w:val="00083B59"/>
    <w:rsid w:val="00083BEB"/>
    <w:rsid w:val="00094E37"/>
    <w:rsid w:val="000A62A0"/>
    <w:rsid w:val="000A6F31"/>
    <w:rsid w:val="000A7078"/>
    <w:rsid w:val="000B1BF2"/>
    <w:rsid w:val="000B3DAA"/>
    <w:rsid w:val="000B76D9"/>
    <w:rsid w:val="000C2C0E"/>
    <w:rsid w:val="000C34E9"/>
    <w:rsid w:val="000D0E36"/>
    <w:rsid w:val="000D2430"/>
    <w:rsid w:val="000D6599"/>
    <w:rsid w:val="000D7279"/>
    <w:rsid w:val="000D7EC9"/>
    <w:rsid w:val="000E1CAF"/>
    <w:rsid w:val="000E3303"/>
    <w:rsid w:val="000F1292"/>
    <w:rsid w:val="000F395E"/>
    <w:rsid w:val="00111FAE"/>
    <w:rsid w:val="00116222"/>
    <w:rsid w:val="00116497"/>
    <w:rsid w:val="00116830"/>
    <w:rsid w:val="00122FF7"/>
    <w:rsid w:val="00123CC7"/>
    <w:rsid w:val="00124821"/>
    <w:rsid w:val="00125798"/>
    <w:rsid w:val="001323C7"/>
    <w:rsid w:val="001378C6"/>
    <w:rsid w:val="001512BC"/>
    <w:rsid w:val="00154DB9"/>
    <w:rsid w:val="00155E88"/>
    <w:rsid w:val="001562D2"/>
    <w:rsid w:val="00156970"/>
    <w:rsid w:val="001676E2"/>
    <w:rsid w:val="00173BA0"/>
    <w:rsid w:val="00176A67"/>
    <w:rsid w:val="0018083B"/>
    <w:rsid w:val="0018137E"/>
    <w:rsid w:val="001872BF"/>
    <w:rsid w:val="001962F1"/>
    <w:rsid w:val="001A22EC"/>
    <w:rsid w:val="001A2CA2"/>
    <w:rsid w:val="001A5A25"/>
    <w:rsid w:val="001B139B"/>
    <w:rsid w:val="001B3DBA"/>
    <w:rsid w:val="001B5772"/>
    <w:rsid w:val="001B7CB4"/>
    <w:rsid w:val="001C2F46"/>
    <w:rsid w:val="001D048F"/>
    <w:rsid w:val="001D1659"/>
    <w:rsid w:val="001D334D"/>
    <w:rsid w:val="001D7FF8"/>
    <w:rsid w:val="001E2C59"/>
    <w:rsid w:val="001F1CD1"/>
    <w:rsid w:val="001F4966"/>
    <w:rsid w:val="0020138B"/>
    <w:rsid w:val="002112A3"/>
    <w:rsid w:val="00225E37"/>
    <w:rsid w:val="00232FA0"/>
    <w:rsid w:val="00233B6D"/>
    <w:rsid w:val="00236B23"/>
    <w:rsid w:val="00252848"/>
    <w:rsid w:val="002570C2"/>
    <w:rsid w:val="00264454"/>
    <w:rsid w:val="0026769B"/>
    <w:rsid w:val="002708BE"/>
    <w:rsid w:val="002830EA"/>
    <w:rsid w:val="002841B0"/>
    <w:rsid w:val="00285611"/>
    <w:rsid w:val="00292247"/>
    <w:rsid w:val="00292CFC"/>
    <w:rsid w:val="00293F75"/>
    <w:rsid w:val="002A1692"/>
    <w:rsid w:val="002B1687"/>
    <w:rsid w:val="002B21EF"/>
    <w:rsid w:val="002B745D"/>
    <w:rsid w:val="002C5531"/>
    <w:rsid w:val="002C68F6"/>
    <w:rsid w:val="002D177D"/>
    <w:rsid w:val="002D617F"/>
    <w:rsid w:val="002D6F5C"/>
    <w:rsid w:val="002D79FA"/>
    <w:rsid w:val="002E0692"/>
    <w:rsid w:val="002F1D00"/>
    <w:rsid w:val="002F4BB1"/>
    <w:rsid w:val="002F7A78"/>
    <w:rsid w:val="002F7C61"/>
    <w:rsid w:val="00301ED5"/>
    <w:rsid w:val="0030411F"/>
    <w:rsid w:val="00307EA1"/>
    <w:rsid w:val="00310DC2"/>
    <w:rsid w:val="00315438"/>
    <w:rsid w:val="00321140"/>
    <w:rsid w:val="00322487"/>
    <w:rsid w:val="00323E47"/>
    <w:rsid w:val="00336BBD"/>
    <w:rsid w:val="00346A0E"/>
    <w:rsid w:val="0035203B"/>
    <w:rsid w:val="0036086E"/>
    <w:rsid w:val="00363034"/>
    <w:rsid w:val="0037211C"/>
    <w:rsid w:val="00373E8C"/>
    <w:rsid w:val="00375375"/>
    <w:rsid w:val="00376050"/>
    <w:rsid w:val="0038191F"/>
    <w:rsid w:val="00385402"/>
    <w:rsid w:val="00397237"/>
    <w:rsid w:val="003A1AB7"/>
    <w:rsid w:val="003A27C4"/>
    <w:rsid w:val="003C0677"/>
    <w:rsid w:val="003C4FC7"/>
    <w:rsid w:val="003D5884"/>
    <w:rsid w:val="003D6967"/>
    <w:rsid w:val="003E0EA4"/>
    <w:rsid w:val="003E11E1"/>
    <w:rsid w:val="003E1D78"/>
    <w:rsid w:val="003E5D48"/>
    <w:rsid w:val="003E7CD3"/>
    <w:rsid w:val="003F42A9"/>
    <w:rsid w:val="003F68C9"/>
    <w:rsid w:val="003F7D5A"/>
    <w:rsid w:val="00401C41"/>
    <w:rsid w:val="00402C33"/>
    <w:rsid w:val="004036DC"/>
    <w:rsid w:val="0041335A"/>
    <w:rsid w:val="004143D1"/>
    <w:rsid w:val="00425021"/>
    <w:rsid w:val="00427CD2"/>
    <w:rsid w:val="00430E85"/>
    <w:rsid w:val="00433257"/>
    <w:rsid w:val="00434536"/>
    <w:rsid w:val="0044008D"/>
    <w:rsid w:val="00443C5F"/>
    <w:rsid w:val="00445474"/>
    <w:rsid w:val="00451ED2"/>
    <w:rsid w:val="00451F9F"/>
    <w:rsid w:val="00455B65"/>
    <w:rsid w:val="0046466E"/>
    <w:rsid w:val="00486A83"/>
    <w:rsid w:val="0048775C"/>
    <w:rsid w:val="00490EBE"/>
    <w:rsid w:val="00496652"/>
    <w:rsid w:val="004A167D"/>
    <w:rsid w:val="004B7820"/>
    <w:rsid w:val="004C6807"/>
    <w:rsid w:val="004D67CB"/>
    <w:rsid w:val="004E65B5"/>
    <w:rsid w:val="004F0D99"/>
    <w:rsid w:val="0050091E"/>
    <w:rsid w:val="00507569"/>
    <w:rsid w:val="00515CBA"/>
    <w:rsid w:val="005176CE"/>
    <w:rsid w:val="005228E7"/>
    <w:rsid w:val="00522E9A"/>
    <w:rsid w:val="005260DA"/>
    <w:rsid w:val="00531DDF"/>
    <w:rsid w:val="00541B8E"/>
    <w:rsid w:val="0054474E"/>
    <w:rsid w:val="00544B9D"/>
    <w:rsid w:val="00545ADA"/>
    <w:rsid w:val="00545C7D"/>
    <w:rsid w:val="0055001A"/>
    <w:rsid w:val="00557423"/>
    <w:rsid w:val="00557588"/>
    <w:rsid w:val="005652EA"/>
    <w:rsid w:val="0057053E"/>
    <w:rsid w:val="00574EB4"/>
    <w:rsid w:val="00581B57"/>
    <w:rsid w:val="00586C1D"/>
    <w:rsid w:val="0059286A"/>
    <w:rsid w:val="005A0902"/>
    <w:rsid w:val="005A1B86"/>
    <w:rsid w:val="005A3B8B"/>
    <w:rsid w:val="005A7BC2"/>
    <w:rsid w:val="005B1268"/>
    <w:rsid w:val="005B1E39"/>
    <w:rsid w:val="005B2D82"/>
    <w:rsid w:val="005C4B0D"/>
    <w:rsid w:val="005D31EA"/>
    <w:rsid w:val="005D5C62"/>
    <w:rsid w:val="005D7FD9"/>
    <w:rsid w:val="005E1DD4"/>
    <w:rsid w:val="005E1E7F"/>
    <w:rsid w:val="005F377F"/>
    <w:rsid w:val="005F6C52"/>
    <w:rsid w:val="006075C0"/>
    <w:rsid w:val="00612030"/>
    <w:rsid w:val="00612BAE"/>
    <w:rsid w:val="006258CB"/>
    <w:rsid w:val="00625AFE"/>
    <w:rsid w:val="006333C6"/>
    <w:rsid w:val="00637AE4"/>
    <w:rsid w:val="00644DE8"/>
    <w:rsid w:val="00650C88"/>
    <w:rsid w:val="00655AC0"/>
    <w:rsid w:val="00656AFF"/>
    <w:rsid w:val="0066047C"/>
    <w:rsid w:val="0066203F"/>
    <w:rsid w:val="0067379D"/>
    <w:rsid w:val="00673D41"/>
    <w:rsid w:val="00680A5A"/>
    <w:rsid w:val="00695F99"/>
    <w:rsid w:val="006A4EFC"/>
    <w:rsid w:val="006C33A4"/>
    <w:rsid w:val="006C6C90"/>
    <w:rsid w:val="006C6F0E"/>
    <w:rsid w:val="006E5BAB"/>
    <w:rsid w:val="006E6F7F"/>
    <w:rsid w:val="006E7168"/>
    <w:rsid w:val="006F2284"/>
    <w:rsid w:val="006F46FA"/>
    <w:rsid w:val="00700714"/>
    <w:rsid w:val="00712487"/>
    <w:rsid w:val="00727F6C"/>
    <w:rsid w:val="0073189B"/>
    <w:rsid w:val="00732334"/>
    <w:rsid w:val="007419D4"/>
    <w:rsid w:val="007432D1"/>
    <w:rsid w:val="007503C7"/>
    <w:rsid w:val="00752991"/>
    <w:rsid w:val="007572A0"/>
    <w:rsid w:val="007620A1"/>
    <w:rsid w:val="007645FF"/>
    <w:rsid w:val="00765FAD"/>
    <w:rsid w:val="007664E6"/>
    <w:rsid w:val="00775D36"/>
    <w:rsid w:val="0077739A"/>
    <w:rsid w:val="00794D28"/>
    <w:rsid w:val="00794E30"/>
    <w:rsid w:val="007A2769"/>
    <w:rsid w:val="007A4AA5"/>
    <w:rsid w:val="007B4C93"/>
    <w:rsid w:val="007C03FB"/>
    <w:rsid w:val="007C1E8C"/>
    <w:rsid w:val="007C3A3A"/>
    <w:rsid w:val="007C45DD"/>
    <w:rsid w:val="007D1ADF"/>
    <w:rsid w:val="007D4E07"/>
    <w:rsid w:val="007D5C49"/>
    <w:rsid w:val="007E2FD5"/>
    <w:rsid w:val="007E2FE8"/>
    <w:rsid w:val="007E5F71"/>
    <w:rsid w:val="007F061E"/>
    <w:rsid w:val="007F074B"/>
    <w:rsid w:val="008004BB"/>
    <w:rsid w:val="00804834"/>
    <w:rsid w:val="00812322"/>
    <w:rsid w:val="00812C89"/>
    <w:rsid w:val="00813B3B"/>
    <w:rsid w:val="00815CB9"/>
    <w:rsid w:val="008239B4"/>
    <w:rsid w:val="00827E4B"/>
    <w:rsid w:val="0083208B"/>
    <w:rsid w:val="00843515"/>
    <w:rsid w:val="0084599C"/>
    <w:rsid w:val="00847E22"/>
    <w:rsid w:val="008547FB"/>
    <w:rsid w:val="00856FF9"/>
    <w:rsid w:val="0087228B"/>
    <w:rsid w:val="00876257"/>
    <w:rsid w:val="00881BA2"/>
    <w:rsid w:val="008848E0"/>
    <w:rsid w:val="00890A0E"/>
    <w:rsid w:val="008971AC"/>
    <w:rsid w:val="008A1056"/>
    <w:rsid w:val="008A51CE"/>
    <w:rsid w:val="008B081A"/>
    <w:rsid w:val="008B2940"/>
    <w:rsid w:val="008B2C0F"/>
    <w:rsid w:val="008C2DA7"/>
    <w:rsid w:val="008C6B9D"/>
    <w:rsid w:val="008C7D14"/>
    <w:rsid w:val="008D52AA"/>
    <w:rsid w:val="008E27AB"/>
    <w:rsid w:val="008E2AB1"/>
    <w:rsid w:val="008F2773"/>
    <w:rsid w:val="008F3E6E"/>
    <w:rsid w:val="008F609E"/>
    <w:rsid w:val="00900D4D"/>
    <w:rsid w:val="009055C1"/>
    <w:rsid w:val="009159FB"/>
    <w:rsid w:val="00923AFB"/>
    <w:rsid w:val="00923B3B"/>
    <w:rsid w:val="009243D4"/>
    <w:rsid w:val="0092785D"/>
    <w:rsid w:val="0093571C"/>
    <w:rsid w:val="00935D8F"/>
    <w:rsid w:val="009529D2"/>
    <w:rsid w:val="00960A21"/>
    <w:rsid w:val="00974A65"/>
    <w:rsid w:val="00974B4B"/>
    <w:rsid w:val="00976353"/>
    <w:rsid w:val="00982515"/>
    <w:rsid w:val="00990DF1"/>
    <w:rsid w:val="00997FAC"/>
    <w:rsid w:val="009A2193"/>
    <w:rsid w:val="009A7915"/>
    <w:rsid w:val="009B080A"/>
    <w:rsid w:val="009B4AB3"/>
    <w:rsid w:val="009C3C97"/>
    <w:rsid w:val="009C4691"/>
    <w:rsid w:val="009D0BCE"/>
    <w:rsid w:val="009D6F9A"/>
    <w:rsid w:val="009E1208"/>
    <w:rsid w:val="009E1BAD"/>
    <w:rsid w:val="009E1FFF"/>
    <w:rsid w:val="009F25E5"/>
    <w:rsid w:val="009F7BB9"/>
    <w:rsid w:val="00A0033D"/>
    <w:rsid w:val="00A130C2"/>
    <w:rsid w:val="00A21BCD"/>
    <w:rsid w:val="00A222C2"/>
    <w:rsid w:val="00A22EFC"/>
    <w:rsid w:val="00A26AB4"/>
    <w:rsid w:val="00A30982"/>
    <w:rsid w:val="00A31C87"/>
    <w:rsid w:val="00A42B30"/>
    <w:rsid w:val="00A43CE8"/>
    <w:rsid w:val="00A440C9"/>
    <w:rsid w:val="00A46C97"/>
    <w:rsid w:val="00A57023"/>
    <w:rsid w:val="00A57915"/>
    <w:rsid w:val="00A66EC3"/>
    <w:rsid w:val="00A67F41"/>
    <w:rsid w:val="00A709EA"/>
    <w:rsid w:val="00A94E10"/>
    <w:rsid w:val="00AA1A18"/>
    <w:rsid w:val="00AA6C43"/>
    <w:rsid w:val="00AA70C4"/>
    <w:rsid w:val="00AB00ED"/>
    <w:rsid w:val="00AB6FE1"/>
    <w:rsid w:val="00AC480B"/>
    <w:rsid w:val="00AE1485"/>
    <w:rsid w:val="00AE25FF"/>
    <w:rsid w:val="00AE5010"/>
    <w:rsid w:val="00AE6A9A"/>
    <w:rsid w:val="00B00481"/>
    <w:rsid w:val="00B04DE7"/>
    <w:rsid w:val="00B11176"/>
    <w:rsid w:val="00B11C7D"/>
    <w:rsid w:val="00B13B6F"/>
    <w:rsid w:val="00B20BDC"/>
    <w:rsid w:val="00B24E34"/>
    <w:rsid w:val="00B30503"/>
    <w:rsid w:val="00B32236"/>
    <w:rsid w:val="00B35214"/>
    <w:rsid w:val="00B52887"/>
    <w:rsid w:val="00B553DB"/>
    <w:rsid w:val="00B5697E"/>
    <w:rsid w:val="00B619BA"/>
    <w:rsid w:val="00B63C99"/>
    <w:rsid w:val="00B65E97"/>
    <w:rsid w:val="00B704FF"/>
    <w:rsid w:val="00B734D2"/>
    <w:rsid w:val="00B73954"/>
    <w:rsid w:val="00B73D5C"/>
    <w:rsid w:val="00B83DBD"/>
    <w:rsid w:val="00B85566"/>
    <w:rsid w:val="00BA0573"/>
    <w:rsid w:val="00BA2646"/>
    <w:rsid w:val="00BA2A40"/>
    <w:rsid w:val="00BA47C1"/>
    <w:rsid w:val="00BB2AC0"/>
    <w:rsid w:val="00BB6DED"/>
    <w:rsid w:val="00BB7B85"/>
    <w:rsid w:val="00BC0F3F"/>
    <w:rsid w:val="00BC1DE0"/>
    <w:rsid w:val="00BC294B"/>
    <w:rsid w:val="00BC5220"/>
    <w:rsid w:val="00BD025E"/>
    <w:rsid w:val="00BD6843"/>
    <w:rsid w:val="00BD7C45"/>
    <w:rsid w:val="00BE3658"/>
    <w:rsid w:val="00BE6D09"/>
    <w:rsid w:val="00BF3A76"/>
    <w:rsid w:val="00BF7629"/>
    <w:rsid w:val="00C01A55"/>
    <w:rsid w:val="00C20D92"/>
    <w:rsid w:val="00C21955"/>
    <w:rsid w:val="00C34AA9"/>
    <w:rsid w:val="00C37963"/>
    <w:rsid w:val="00C459CB"/>
    <w:rsid w:val="00C51076"/>
    <w:rsid w:val="00C52D5C"/>
    <w:rsid w:val="00C57DEE"/>
    <w:rsid w:val="00C66BBB"/>
    <w:rsid w:val="00C73293"/>
    <w:rsid w:val="00C77F69"/>
    <w:rsid w:val="00C82561"/>
    <w:rsid w:val="00C83CCB"/>
    <w:rsid w:val="00C91644"/>
    <w:rsid w:val="00CA0174"/>
    <w:rsid w:val="00CA65F6"/>
    <w:rsid w:val="00CB114A"/>
    <w:rsid w:val="00CB22EE"/>
    <w:rsid w:val="00CB3BE8"/>
    <w:rsid w:val="00CB5D8A"/>
    <w:rsid w:val="00CB5FA6"/>
    <w:rsid w:val="00CC333B"/>
    <w:rsid w:val="00CC4B81"/>
    <w:rsid w:val="00CE4B03"/>
    <w:rsid w:val="00CE6FDA"/>
    <w:rsid w:val="00CF11DD"/>
    <w:rsid w:val="00CF131D"/>
    <w:rsid w:val="00CF6E26"/>
    <w:rsid w:val="00CF7C18"/>
    <w:rsid w:val="00D030EF"/>
    <w:rsid w:val="00D04BE7"/>
    <w:rsid w:val="00D0548F"/>
    <w:rsid w:val="00D221EB"/>
    <w:rsid w:val="00D26247"/>
    <w:rsid w:val="00D31A55"/>
    <w:rsid w:val="00D36AED"/>
    <w:rsid w:val="00D36F52"/>
    <w:rsid w:val="00D45B02"/>
    <w:rsid w:val="00D56444"/>
    <w:rsid w:val="00D763E0"/>
    <w:rsid w:val="00D8121E"/>
    <w:rsid w:val="00D85C86"/>
    <w:rsid w:val="00D861FB"/>
    <w:rsid w:val="00D8661C"/>
    <w:rsid w:val="00D86EF2"/>
    <w:rsid w:val="00DA04A2"/>
    <w:rsid w:val="00DA173F"/>
    <w:rsid w:val="00DB6020"/>
    <w:rsid w:val="00DC37A7"/>
    <w:rsid w:val="00DC4CFD"/>
    <w:rsid w:val="00DC69AB"/>
    <w:rsid w:val="00DD245D"/>
    <w:rsid w:val="00DD4049"/>
    <w:rsid w:val="00DD7646"/>
    <w:rsid w:val="00DD7FE4"/>
    <w:rsid w:val="00DE0B88"/>
    <w:rsid w:val="00E02048"/>
    <w:rsid w:val="00E02DD9"/>
    <w:rsid w:val="00E05137"/>
    <w:rsid w:val="00E05328"/>
    <w:rsid w:val="00E13743"/>
    <w:rsid w:val="00E1489A"/>
    <w:rsid w:val="00E2647F"/>
    <w:rsid w:val="00E355F7"/>
    <w:rsid w:val="00E372CF"/>
    <w:rsid w:val="00E40752"/>
    <w:rsid w:val="00E47BD1"/>
    <w:rsid w:val="00E524E6"/>
    <w:rsid w:val="00E53603"/>
    <w:rsid w:val="00E54017"/>
    <w:rsid w:val="00E54482"/>
    <w:rsid w:val="00E609F3"/>
    <w:rsid w:val="00E628D4"/>
    <w:rsid w:val="00E62EED"/>
    <w:rsid w:val="00E643F5"/>
    <w:rsid w:val="00E7081F"/>
    <w:rsid w:val="00E71360"/>
    <w:rsid w:val="00E7481B"/>
    <w:rsid w:val="00E75BD6"/>
    <w:rsid w:val="00E764B9"/>
    <w:rsid w:val="00E80B79"/>
    <w:rsid w:val="00E85330"/>
    <w:rsid w:val="00E92116"/>
    <w:rsid w:val="00E9743E"/>
    <w:rsid w:val="00EB06E3"/>
    <w:rsid w:val="00EB28B3"/>
    <w:rsid w:val="00EB5164"/>
    <w:rsid w:val="00ED20DA"/>
    <w:rsid w:val="00ED778D"/>
    <w:rsid w:val="00ED7FF5"/>
    <w:rsid w:val="00EE1CE6"/>
    <w:rsid w:val="00EE2C57"/>
    <w:rsid w:val="00EE690E"/>
    <w:rsid w:val="00F0313D"/>
    <w:rsid w:val="00F14BF2"/>
    <w:rsid w:val="00F15111"/>
    <w:rsid w:val="00F162E0"/>
    <w:rsid w:val="00F20E92"/>
    <w:rsid w:val="00F21839"/>
    <w:rsid w:val="00F23A8D"/>
    <w:rsid w:val="00F41AD1"/>
    <w:rsid w:val="00F446D6"/>
    <w:rsid w:val="00F51D6C"/>
    <w:rsid w:val="00F525EA"/>
    <w:rsid w:val="00F546F1"/>
    <w:rsid w:val="00F616D9"/>
    <w:rsid w:val="00F67FE9"/>
    <w:rsid w:val="00F71C95"/>
    <w:rsid w:val="00F835D9"/>
    <w:rsid w:val="00F9038E"/>
    <w:rsid w:val="00F929AE"/>
    <w:rsid w:val="00FA06A9"/>
    <w:rsid w:val="00FA0C03"/>
    <w:rsid w:val="00FA1FB5"/>
    <w:rsid w:val="00FA289B"/>
    <w:rsid w:val="00FB0B70"/>
    <w:rsid w:val="00FB6030"/>
    <w:rsid w:val="00FB6CEF"/>
    <w:rsid w:val="00FC16DF"/>
    <w:rsid w:val="00FD1C00"/>
    <w:rsid w:val="00FD3555"/>
    <w:rsid w:val="00FD72E0"/>
    <w:rsid w:val="00FE0438"/>
    <w:rsid w:val="00FF1720"/>
    <w:rsid w:val="00FF1C14"/>
    <w:rsid w:val="00FF30C5"/>
    <w:rsid w:val="00FF3918"/>
    <w:rsid w:val="00FF5E16"/>
    <w:rsid w:val="00FF7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667584"/>
  <w15:docId w15:val="{93F0F395-F94E-4C7D-AAF4-4BAE84573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qFormat/>
    <w:rsid w:val="00557588"/>
    <w:pPr>
      <w:outlineLvl w:val="0"/>
    </w:pPr>
    <w:rPr>
      <w:kern w:val="36"/>
    </w:rPr>
  </w:style>
  <w:style w:type="paragraph" w:styleId="Heading2">
    <w:name w:val="heading 2"/>
    <w:basedOn w:val="Normal"/>
    <w:qFormat/>
    <w:rsid w:val="00557588"/>
    <w:pPr>
      <w:snapToGrid w:val="0"/>
      <w:ind w:left="720" w:hanging="720"/>
      <w:outlineLvl w:val="1"/>
    </w:pPr>
    <w:rPr>
      <w:b/>
      <w:bCs/>
    </w:rPr>
  </w:style>
  <w:style w:type="paragraph" w:styleId="Heading3">
    <w:name w:val="heading 3"/>
    <w:basedOn w:val="Normal"/>
    <w:link w:val="Heading3Char"/>
    <w:qFormat/>
    <w:rsid w:val="00557588"/>
    <w:pPr>
      <w:snapToGrid w:val="0"/>
      <w:ind w:left="720" w:hanging="720"/>
      <w:outlineLvl w:val="2"/>
    </w:pPr>
    <w:rPr>
      <w:b/>
      <w:bCs/>
      <w:sz w:val="22"/>
      <w:szCs w:val="22"/>
    </w:rPr>
  </w:style>
  <w:style w:type="paragraph" w:styleId="Heading4">
    <w:name w:val="heading 4"/>
    <w:basedOn w:val="Normal"/>
    <w:qFormat/>
    <w:rsid w:val="00557588"/>
    <w:pPr>
      <w:snapToGrid w:val="0"/>
      <w:outlineLvl w:val="3"/>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rsid w:val="00557588"/>
    <w:rPr>
      <w:sz w:val="20"/>
      <w:szCs w:val="20"/>
    </w:rPr>
  </w:style>
  <w:style w:type="paragraph" w:styleId="Header">
    <w:name w:val="header"/>
    <w:basedOn w:val="Normal"/>
    <w:rsid w:val="00EE1CE6"/>
    <w:pPr>
      <w:tabs>
        <w:tab w:val="center" w:pos="4320"/>
        <w:tab w:val="right" w:pos="8640"/>
      </w:tabs>
    </w:pPr>
  </w:style>
  <w:style w:type="paragraph" w:styleId="Footer">
    <w:name w:val="footer"/>
    <w:basedOn w:val="Normal"/>
    <w:rsid w:val="00EE1CE6"/>
    <w:pPr>
      <w:tabs>
        <w:tab w:val="center" w:pos="4320"/>
        <w:tab w:val="right" w:pos="8640"/>
      </w:tabs>
    </w:pPr>
  </w:style>
  <w:style w:type="paragraph" w:styleId="BalloonText">
    <w:name w:val="Balloon Text"/>
    <w:basedOn w:val="Normal"/>
    <w:semiHidden/>
    <w:rsid w:val="00732334"/>
    <w:rPr>
      <w:rFonts w:ascii="Tahoma" w:hAnsi="Tahoma" w:cs="Tahoma"/>
      <w:sz w:val="16"/>
      <w:szCs w:val="16"/>
    </w:rPr>
  </w:style>
  <w:style w:type="character" w:styleId="CommentReference">
    <w:name w:val="annotation reference"/>
    <w:rsid w:val="00990DF1"/>
    <w:rPr>
      <w:sz w:val="16"/>
      <w:szCs w:val="16"/>
    </w:rPr>
  </w:style>
  <w:style w:type="paragraph" w:styleId="CommentText">
    <w:name w:val="annotation text"/>
    <w:basedOn w:val="Normal"/>
    <w:link w:val="CommentTextChar"/>
    <w:rsid w:val="00990DF1"/>
    <w:rPr>
      <w:sz w:val="20"/>
      <w:szCs w:val="20"/>
    </w:rPr>
  </w:style>
  <w:style w:type="character" w:customStyle="1" w:styleId="CommentTextChar">
    <w:name w:val="Comment Text Char"/>
    <w:basedOn w:val="DefaultParagraphFont"/>
    <w:link w:val="CommentText"/>
    <w:rsid w:val="00990DF1"/>
  </w:style>
  <w:style w:type="paragraph" w:styleId="CommentSubject">
    <w:name w:val="annotation subject"/>
    <w:basedOn w:val="CommentText"/>
    <w:next w:val="CommentText"/>
    <w:link w:val="CommentSubjectChar"/>
    <w:rsid w:val="00990DF1"/>
    <w:rPr>
      <w:b/>
      <w:bCs/>
    </w:rPr>
  </w:style>
  <w:style w:type="character" w:customStyle="1" w:styleId="CommentSubjectChar">
    <w:name w:val="Comment Subject Char"/>
    <w:link w:val="CommentSubject"/>
    <w:rsid w:val="00990DF1"/>
    <w:rPr>
      <w:b/>
      <w:bCs/>
    </w:rPr>
  </w:style>
  <w:style w:type="table" w:styleId="TableGrid">
    <w:name w:val="Table Grid"/>
    <w:basedOn w:val="TableNormal"/>
    <w:rsid w:val="001A5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F061E"/>
    <w:rPr>
      <w:sz w:val="24"/>
      <w:szCs w:val="24"/>
    </w:rPr>
  </w:style>
  <w:style w:type="paragraph" w:styleId="EndnoteText">
    <w:name w:val="endnote text"/>
    <w:basedOn w:val="Normal"/>
    <w:link w:val="EndnoteTextChar"/>
    <w:rsid w:val="00425021"/>
    <w:rPr>
      <w:sz w:val="20"/>
      <w:szCs w:val="20"/>
    </w:rPr>
  </w:style>
  <w:style w:type="character" w:customStyle="1" w:styleId="EndnoteTextChar">
    <w:name w:val="Endnote Text Char"/>
    <w:basedOn w:val="DefaultParagraphFont"/>
    <w:link w:val="EndnoteText"/>
    <w:rsid w:val="00425021"/>
  </w:style>
  <w:style w:type="character" w:styleId="EndnoteReference">
    <w:name w:val="endnote reference"/>
    <w:rsid w:val="00425021"/>
    <w:rPr>
      <w:vertAlign w:val="superscript"/>
    </w:rPr>
  </w:style>
  <w:style w:type="paragraph" w:styleId="FootnoteText">
    <w:name w:val="footnote text"/>
    <w:basedOn w:val="Normal"/>
    <w:link w:val="FootnoteTextChar"/>
    <w:rsid w:val="002830EA"/>
    <w:rPr>
      <w:sz w:val="20"/>
      <w:szCs w:val="20"/>
    </w:rPr>
  </w:style>
  <w:style w:type="character" w:customStyle="1" w:styleId="FootnoteTextChar">
    <w:name w:val="Footnote Text Char"/>
    <w:basedOn w:val="DefaultParagraphFont"/>
    <w:link w:val="FootnoteText"/>
    <w:rsid w:val="002830EA"/>
  </w:style>
  <w:style w:type="character" w:styleId="FootnoteReference">
    <w:name w:val="footnote reference"/>
    <w:rsid w:val="002830EA"/>
    <w:rPr>
      <w:vertAlign w:val="superscript"/>
    </w:rPr>
  </w:style>
  <w:style w:type="character" w:styleId="Hyperlink">
    <w:name w:val="Hyperlink"/>
    <w:rsid w:val="005260DA"/>
    <w:rPr>
      <w:color w:val="0563C1"/>
      <w:u w:val="single"/>
    </w:rPr>
  </w:style>
  <w:style w:type="character" w:styleId="UnresolvedMention">
    <w:name w:val="Unresolved Mention"/>
    <w:uiPriority w:val="99"/>
    <w:semiHidden/>
    <w:unhideWhenUsed/>
    <w:rsid w:val="005260DA"/>
    <w:rPr>
      <w:color w:val="605E5C"/>
      <w:shd w:val="clear" w:color="auto" w:fill="E1DFDD"/>
    </w:rPr>
  </w:style>
  <w:style w:type="character" w:customStyle="1" w:styleId="Heading3Char">
    <w:name w:val="Heading 3 Char"/>
    <w:link w:val="Heading3"/>
    <w:rsid w:val="00E13743"/>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21646">
      <w:bodyDiv w:val="1"/>
      <w:marLeft w:val="0"/>
      <w:marRight w:val="0"/>
      <w:marTop w:val="0"/>
      <w:marBottom w:val="0"/>
      <w:divBdr>
        <w:top w:val="none" w:sz="0" w:space="0" w:color="auto"/>
        <w:left w:val="none" w:sz="0" w:space="0" w:color="auto"/>
        <w:bottom w:val="none" w:sz="0" w:space="0" w:color="auto"/>
        <w:right w:val="none" w:sz="0" w:space="0" w:color="auto"/>
      </w:divBdr>
    </w:div>
    <w:div w:id="100608648">
      <w:bodyDiv w:val="1"/>
      <w:marLeft w:val="0"/>
      <w:marRight w:val="0"/>
      <w:marTop w:val="0"/>
      <w:marBottom w:val="0"/>
      <w:divBdr>
        <w:top w:val="none" w:sz="0" w:space="0" w:color="auto"/>
        <w:left w:val="none" w:sz="0" w:space="0" w:color="auto"/>
        <w:bottom w:val="none" w:sz="0" w:space="0" w:color="auto"/>
        <w:right w:val="none" w:sz="0" w:space="0" w:color="auto"/>
      </w:divBdr>
    </w:div>
    <w:div w:id="376122928">
      <w:bodyDiv w:val="1"/>
      <w:marLeft w:val="0"/>
      <w:marRight w:val="0"/>
      <w:marTop w:val="0"/>
      <w:marBottom w:val="0"/>
      <w:divBdr>
        <w:top w:val="none" w:sz="0" w:space="0" w:color="auto"/>
        <w:left w:val="none" w:sz="0" w:space="0" w:color="auto"/>
        <w:bottom w:val="none" w:sz="0" w:space="0" w:color="auto"/>
        <w:right w:val="none" w:sz="0" w:space="0" w:color="auto"/>
      </w:divBdr>
    </w:div>
    <w:div w:id="1411194734">
      <w:bodyDiv w:val="1"/>
      <w:marLeft w:val="0"/>
      <w:marRight w:val="0"/>
      <w:marTop w:val="0"/>
      <w:marBottom w:val="0"/>
      <w:divBdr>
        <w:top w:val="none" w:sz="0" w:space="0" w:color="auto"/>
        <w:left w:val="none" w:sz="0" w:space="0" w:color="auto"/>
        <w:bottom w:val="none" w:sz="0" w:space="0" w:color="auto"/>
        <w:right w:val="none" w:sz="0" w:space="0" w:color="auto"/>
      </w:divBdr>
    </w:div>
    <w:div w:id="18066969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7AFCEC-99BE-4530-88C4-BC5305CE7D0F}">
  <ds:schemaRefs>
    <ds:schemaRef ds:uri="http://schemas.openxmlformats.org/officeDocument/2006/bibliography"/>
  </ds:schemaRefs>
</ds:datastoreItem>
</file>

<file path=customXml/itemProps2.xml><?xml version="1.0" encoding="utf-8"?>
<ds:datastoreItem xmlns:ds="http://schemas.openxmlformats.org/officeDocument/2006/customXml" ds:itemID="{8FA5CB9A-80F9-4474-9B88-47664663A078}"/>
</file>

<file path=customXml/itemProps3.xml><?xml version="1.0" encoding="utf-8"?>
<ds:datastoreItem xmlns:ds="http://schemas.openxmlformats.org/officeDocument/2006/customXml" ds:itemID="{32DFE656-5BEC-40F6-836E-B53F873AA849}"/>
</file>

<file path=customXml/itemProps4.xml><?xml version="1.0" encoding="utf-8"?>
<ds:datastoreItem xmlns:ds="http://schemas.openxmlformats.org/officeDocument/2006/customXml" ds:itemID="{B736EC5B-5E83-4BF7-A2F3-FCA10D767D2E}"/>
</file>

<file path=docProps/app.xml><?xml version="1.0" encoding="utf-8"?>
<Properties xmlns="http://schemas.openxmlformats.org/officeDocument/2006/extended-properties" xmlns:vt="http://schemas.openxmlformats.org/officeDocument/2006/docPropsVTypes">
  <Template>Normal</Template>
  <TotalTime>34</TotalTime>
  <Pages>11</Pages>
  <Words>2837</Words>
  <Characters>16177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lpstr>
    </vt:vector>
  </TitlesOfParts>
  <Company>Southcentral Foundation</Company>
  <LinksUpToDate>false</LinksUpToDate>
  <CharactersWithSpaces>18977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Tara Durand</dc:creator>
  <cp:keywords/>
  <dc:description/>
  <cp:lastModifiedBy>Sundet, Dana</cp:lastModifiedBy>
  <cp:revision>17</cp:revision>
  <cp:lastPrinted>2022-09-28T21:07:00Z</cp:lastPrinted>
  <dcterms:created xsi:type="dcterms:W3CDTF">2025-07-29T00:54:00Z</dcterms:created>
  <dcterms:modified xsi:type="dcterms:W3CDTF">2025-07-31T00:09:00Z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9208c32-d70a-43b8-940b-046f80ec21ff_Enabled">
    <vt:lpwstr>true</vt:lpwstr>
  </property>
  <property fmtid="{D5CDD505-2E9C-101B-9397-08002B2CF9AE}" pid="3" name="MSIP_Label_e9208c32-d70a-43b8-940b-046f80ec21ff_SetDate">
    <vt:lpwstr>2022-09-15T21:20:35Z</vt:lpwstr>
  </property>
  <property fmtid="{D5CDD505-2E9C-101B-9397-08002B2CF9AE}" pid="4" name="MSIP_Label_e9208c32-d70a-43b8-940b-046f80ec21ff_Method">
    <vt:lpwstr>Standard</vt:lpwstr>
  </property>
  <property fmtid="{D5CDD505-2E9C-101B-9397-08002B2CF9AE}" pid="5" name="MSIP_Label_e9208c32-d70a-43b8-940b-046f80ec21ff_Name">
    <vt:lpwstr>General</vt:lpwstr>
  </property>
  <property fmtid="{D5CDD505-2E9C-101B-9397-08002B2CF9AE}" pid="6" name="MSIP_Label_e9208c32-d70a-43b8-940b-046f80ec21ff_SiteId">
    <vt:lpwstr>99486203-6320-4d00-9b2a-c4102ce1908d</vt:lpwstr>
  </property>
  <property fmtid="{D5CDD505-2E9C-101B-9397-08002B2CF9AE}" pid="7" name="MSIP_Label_e9208c32-d70a-43b8-940b-046f80ec21ff_ActionId">
    <vt:lpwstr>b05b89e0-e482-4ce0-9f95-13b66638b166</vt:lpwstr>
  </property>
  <property fmtid="{D5CDD505-2E9C-101B-9397-08002B2CF9AE}" pid="8" name="MSIP_Label_e9208c32-d70a-43b8-940b-046f80ec21ff_ContentBits">
    <vt:lpwstr>0</vt:lpwstr>
  </property>
</Properties>
</file>